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07" w:rsidRDefault="00C02507">
      <w:pPr>
        <w:pStyle w:val="Default"/>
      </w:pPr>
    </w:p>
    <w:p w:rsidR="00C02507" w:rsidRDefault="00F7798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 O Z V Á N K A</w:t>
      </w:r>
    </w:p>
    <w:p w:rsidR="00C02507" w:rsidRDefault="00F77983">
      <w:pPr>
        <w:pStyle w:val="Default"/>
        <w:jc w:val="center"/>
      </w:pPr>
      <w:r>
        <w:rPr>
          <w:b/>
          <w:sz w:val="23"/>
          <w:szCs w:val="23"/>
        </w:rPr>
        <w:t xml:space="preserve">Oddíl sportovní gymnastiky TJ TŽ, spolek  pod záštitou Moravskoslezského gymnastického svazu pořádá  školení </w:t>
      </w:r>
    </w:p>
    <w:p w:rsidR="00C02507" w:rsidRDefault="00F77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2507" w:rsidRDefault="00F779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trenérů sportovní gymnastiky mužů a žen III. a II. třídy</w:t>
      </w:r>
    </w:p>
    <w:p w:rsidR="00C02507" w:rsidRDefault="00C02507">
      <w:pPr>
        <w:pStyle w:val="Default"/>
        <w:rPr>
          <w:sz w:val="32"/>
          <w:szCs w:val="32"/>
        </w:rPr>
      </w:pPr>
    </w:p>
    <w:p w:rsidR="00C02507" w:rsidRDefault="00F779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Třinec: 1. </w:t>
      </w:r>
      <w:proofErr w:type="gramStart"/>
      <w:r>
        <w:rPr>
          <w:b/>
          <w:bCs/>
          <w:sz w:val="28"/>
          <w:szCs w:val="28"/>
        </w:rPr>
        <w:t>část . 1</w:t>
      </w:r>
      <w:r w:rsidR="00830983">
        <w:rPr>
          <w:b/>
          <w:bCs/>
          <w:sz w:val="28"/>
          <w:szCs w:val="28"/>
        </w:rPr>
        <w:t>7</w:t>
      </w:r>
      <w:proofErr w:type="gramEnd"/>
      <w:r w:rsidR="00830983">
        <w:rPr>
          <w:b/>
          <w:bCs/>
          <w:sz w:val="28"/>
          <w:szCs w:val="28"/>
        </w:rPr>
        <w:t>. – 19. 1, 2. část 24. – 26. 1</w:t>
      </w:r>
      <w:bookmarkStart w:id="0" w:name="_GoBack"/>
      <w:bookmarkEnd w:id="0"/>
      <w:r>
        <w:rPr>
          <w:b/>
          <w:bCs/>
          <w:sz w:val="28"/>
          <w:szCs w:val="28"/>
        </w:rPr>
        <w:t>. 2020</w:t>
      </w:r>
    </w:p>
    <w:p w:rsidR="00C02507" w:rsidRDefault="00C02507">
      <w:pPr>
        <w:pStyle w:val="Default"/>
        <w:rPr>
          <w:sz w:val="28"/>
          <w:szCs w:val="28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Místo: </w:t>
      </w:r>
      <w:r>
        <w:rPr>
          <w:sz w:val="22"/>
          <w:szCs w:val="22"/>
        </w:rPr>
        <w:t xml:space="preserve">Sportovní hala </w:t>
      </w:r>
      <w:proofErr w:type="spellStart"/>
      <w:r>
        <w:rPr>
          <w:sz w:val="22"/>
          <w:szCs w:val="22"/>
        </w:rPr>
        <w:t>STaRS</w:t>
      </w:r>
      <w:proofErr w:type="spellEnd"/>
      <w:r>
        <w:rPr>
          <w:sz w:val="22"/>
          <w:szCs w:val="22"/>
        </w:rPr>
        <w:t xml:space="preserve">, Tyršova 275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  <w:r>
        <w:rPr>
          <w:sz w:val="22"/>
          <w:szCs w:val="22"/>
        </w:rPr>
        <w:t xml:space="preserve">Školení dle uvedeného programu je společné pro trenéry sportovní gymnastiky III. třídy a II. třídy mužů a žen.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Podmínkou pro úspěšné absolvování školení trenéra SG II. třídy je doložení 60 hodin trenérské</w:t>
      </w: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praxe ve sportovní gymnastice nebo kvalifikace trenéra SG III. třídy platná alespoň 12 měsíců.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Lektoři:  teorie-Jiří Buben,  praxe-Vilém Kocián, Erich </w:t>
      </w:r>
      <w:proofErr w:type="spellStart"/>
      <w:r>
        <w:rPr>
          <w:b/>
          <w:bCs/>
          <w:sz w:val="22"/>
          <w:szCs w:val="22"/>
        </w:rPr>
        <w:t>Szlauer</w:t>
      </w:r>
      <w:proofErr w:type="spellEnd"/>
      <w:r>
        <w:rPr>
          <w:b/>
          <w:bCs/>
          <w:sz w:val="22"/>
          <w:szCs w:val="22"/>
        </w:rPr>
        <w:t>, Zuzana Jakešová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 xml:space="preserve">Přihlášky: do pátku 10. 1. 2020  na e-mail: </w:t>
      </w:r>
      <w:hyperlink r:id="rId4">
        <w:r>
          <w:rPr>
            <w:rStyle w:val="Internetovodkaz"/>
            <w:b/>
            <w:bCs/>
            <w:sz w:val="22"/>
            <w:szCs w:val="22"/>
          </w:rPr>
          <w:t>slizr@seznam.cz</w:t>
        </w:r>
      </w:hyperlink>
      <w:r>
        <w:rPr>
          <w:b/>
          <w:bCs/>
          <w:sz w:val="22"/>
          <w:szCs w:val="22"/>
        </w:rPr>
        <w:t xml:space="preserve">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>Ubytování: Na vlastní náklady si zajistí každý sám.</w:t>
      </w: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</w:pPr>
      <w:r>
        <w:rPr>
          <w:sz w:val="22"/>
          <w:szCs w:val="22"/>
        </w:rPr>
        <w:t>Možnosti ubytování:</w:t>
      </w:r>
    </w:p>
    <w:p w:rsidR="00C02507" w:rsidRDefault="00830983">
      <w:pPr>
        <w:spacing w:after="0" w:line="240" w:lineRule="auto"/>
      </w:pPr>
      <w:hyperlink r:id="rId5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http://www.penzionsvet.estranky.cz/</w:t>
        </w:r>
      </w:hyperlink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http://www.hoteltrinec.cz/</w:t>
        </w:r>
      </w:hyperlink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https://www.steelhouse.cz/</w:t>
        </w:r>
      </w:hyperlink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http://www.hotelvitality.cz/</w:t>
        </w:r>
      </w:hyperlink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Český Těšín, cca 20minut autobusem nebo vlakem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http://hotel-central.cz</w:t>
        </w:r>
      </w:hyperlink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tgtFrame="_blank">
        <w:r w:rsidR="00F77983">
          <w:rPr>
            <w:rStyle w:val="ListLabel1"/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https://www.hotely.cz/cesky-tesin/hotel-piast/</w:t>
        </w:r>
      </w:hyperlink>
    </w:p>
    <w:p w:rsidR="00C02507" w:rsidRDefault="00F77983">
      <w:pPr>
        <w:shd w:val="clear" w:color="auto" w:fill="FFFFFF"/>
        <w:spacing w:beforeAutospacing="1" w:afterAutospacing="1" w:line="240" w:lineRule="auto"/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hyperlink r:id="rId11" w:tgtFrame="_blank">
        <w:r>
          <w:rPr>
            <w:rStyle w:val="ListLabel2"/>
            <w:rFonts w:eastAsiaTheme="minorHAnsi"/>
          </w:rPr>
          <w:t>http://www.penzion-stadion.cz/index.php/ubytovani/</w:t>
        </w:r>
      </w:hyperlink>
    </w:p>
    <w:p w:rsidR="00C02507" w:rsidRDefault="00830983">
      <w:pPr>
        <w:shd w:val="clear" w:color="auto" w:fill="FFFFFF"/>
        <w:spacing w:beforeAutospacing="1" w:afterAutospacing="1" w:line="240" w:lineRule="auto"/>
      </w:pPr>
      <w:hyperlink r:id="rId12" w:tgtFrame="_blank">
        <w:r w:rsidR="00F77983">
          <w:rPr>
            <w:rStyle w:val="ListLabel2"/>
            <w:rFonts w:eastAsiaTheme="minorHAnsi"/>
          </w:rPr>
          <w:t>http://uhaliny.cz/uhaliny-ubytovani[477]-[cz]-ubytovani</w:t>
        </w:r>
      </w:hyperlink>
    </w:p>
    <w:p w:rsidR="00C02507" w:rsidRDefault="00F77983">
      <w:pPr>
        <w:pStyle w:val="Default"/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Stravování: </w:t>
      </w:r>
      <w:r>
        <w:rPr>
          <w:sz w:val="22"/>
          <w:szCs w:val="22"/>
        </w:rPr>
        <w:t xml:space="preserve">Individuálně na vlastní náklady. Možnost objednat obědy a večeře v restauraci </w:t>
      </w:r>
      <w:proofErr w:type="spellStart"/>
      <w:r>
        <w:rPr>
          <w:sz w:val="22"/>
          <w:szCs w:val="22"/>
        </w:rPr>
        <w:t>StaRS</w:t>
      </w:r>
      <w:proofErr w:type="spellEnd"/>
      <w:r>
        <w:rPr>
          <w:sz w:val="22"/>
          <w:szCs w:val="22"/>
        </w:rPr>
        <w:t xml:space="preserve">                                       (cca 110,- Kč za 1 jídlo).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Cestovné: </w:t>
      </w:r>
      <w:r>
        <w:rPr>
          <w:sz w:val="22"/>
          <w:szCs w:val="22"/>
        </w:rPr>
        <w:t xml:space="preserve">Na vlastní náklady.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školení trenérů III. třídy SG 2.000,- Kč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školení trenérů II. třídy SG 4.000,- Kč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Platba se bude vybírat na místě, uveďte do </w:t>
      </w:r>
      <w:proofErr w:type="gramStart"/>
      <w:r>
        <w:rPr>
          <w:b/>
          <w:bCs/>
          <w:sz w:val="22"/>
          <w:szCs w:val="22"/>
        </w:rPr>
        <w:t>přihlášky na</w:t>
      </w:r>
      <w:proofErr w:type="gramEnd"/>
      <w:r>
        <w:rPr>
          <w:b/>
          <w:bCs/>
          <w:sz w:val="22"/>
          <w:szCs w:val="22"/>
        </w:rPr>
        <w:t xml:space="preserve"> jakou třídu se hlásíte. 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 sebou: </w:t>
      </w:r>
      <w:r>
        <w:rPr>
          <w:sz w:val="22"/>
          <w:szCs w:val="22"/>
        </w:rPr>
        <w:t xml:space="preserve"> úbor a obuv do tělocvičny, poznámkový blok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>Vedoucí školení</w:t>
      </w:r>
      <w:r>
        <w:rPr>
          <w:sz w:val="22"/>
          <w:szCs w:val="22"/>
        </w:rPr>
        <w:t xml:space="preserve">: Radomír </w:t>
      </w:r>
      <w:proofErr w:type="spellStart"/>
      <w:r>
        <w:rPr>
          <w:sz w:val="22"/>
          <w:szCs w:val="22"/>
        </w:rPr>
        <w:t>Sliž</w:t>
      </w:r>
      <w:proofErr w:type="spellEnd"/>
      <w:r>
        <w:rPr>
          <w:sz w:val="22"/>
          <w:szCs w:val="22"/>
        </w:rPr>
        <w:t xml:space="preserve">, tel.: 731 376 703, e-mail: slizr@seznam.cz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jc w:val="center"/>
      </w:pPr>
      <w:r>
        <w:rPr>
          <w:rFonts w:ascii="sans-serif" w:hAnsi="sans-serif"/>
          <w:sz w:val="35"/>
          <w:szCs w:val="22"/>
        </w:rPr>
        <w:t xml:space="preserve">Přihláška </w:t>
      </w:r>
    </w:p>
    <w:p w:rsidR="00C02507" w:rsidRDefault="00C02507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Jméno a příjmení: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Adresa bydliště: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Telefon: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E-mail: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Oddíl: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Třída:      II ž                        III ž</w:t>
      </w: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 xml:space="preserve">               </w:t>
      </w: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 xml:space="preserve">               II m                       III m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F77983">
      <w:pPr>
        <w:pStyle w:val="Default"/>
      </w:pPr>
      <w:r>
        <w:rPr>
          <w:rFonts w:ascii="sans-serif" w:hAnsi="sans-serif"/>
          <w:sz w:val="35"/>
          <w:szCs w:val="22"/>
        </w:rPr>
        <w:t>Zakroužkujte typ školení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sectPr w:rsidR="00C025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7"/>
    <w:rsid w:val="00830983"/>
    <w:rsid w:val="00C02507"/>
    <w:rsid w:val="00C9010C"/>
    <w:rsid w:val="00F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820A"/>
  <w15:docId w15:val="{4484E378-59EE-47CF-B3E2-0D03F8F9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2CBE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5">
    <w:name w:val="ListLabel 5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8">
    <w:name w:val="ListLabel 8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11">
    <w:name w:val="ListLabel 11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3973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vitality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eelhouse.cz/" TargetMode="External"/><Relationship Id="rId12" Type="http://schemas.openxmlformats.org/officeDocument/2006/relationships/hyperlink" Target="http://uhaliny.cz/uhaliny-ubytovani%5B477%5D-%5Bcz%5D-ubytova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trinec.cz/" TargetMode="External"/><Relationship Id="rId11" Type="http://schemas.openxmlformats.org/officeDocument/2006/relationships/hyperlink" Target="http://www.penzion-stadion.cz/index.php/ubytovani/" TargetMode="External"/><Relationship Id="rId5" Type="http://schemas.openxmlformats.org/officeDocument/2006/relationships/hyperlink" Target="http://www.penzionsvet.estranky.cz/" TargetMode="External"/><Relationship Id="rId10" Type="http://schemas.openxmlformats.org/officeDocument/2006/relationships/hyperlink" Target="https://www.hotely.cz/cesky-tesin/hotel-piast/" TargetMode="External"/><Relationship Id="rId4" Type="http://schemas.openxmlformats.org/officeDocument/2006/relationships/hyperlink" Target="mailto:slizr@seznam.cz" TargetMode="External"/><Relationship Id="rId9" Type="http://schemas.openxmlformats.org/officeDocument/2006/relationships/hyperlink" Target="http://hotel-centra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Sliž Radomír</dc:creator>
  <dc:description/>
  <cp:lastModifiedBy>Michal Šotola</cp:lastModifiedBy>
  <cp:revision>4</cp:revision>
  <cp:lastPrinted>2019-11-18T15:52:00Z</cp:lastPrinted>
  <dcterms:created xsi:type="dcterms:W3CDTF">2019-11-18T15:52:00Z</dcterms:created>
  <dcterms:modified xsi:type="dcterms:W3CDTF">2019-12-16T13:16:00Z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