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BC79" w14:textId="77777777" w:rsidR="00560EE7" w:rsidRDefault="00576F57">
      <w:pPr>
        <w:pStyle w:val="Nadpis1"/>
        <w:jc w:val="center"/>
        <w:rPr>
          <w:rFonts w:cs="Arial"/>
          <w:sz w:val="20"/>
        </w:rPr>
      </w:pPr>
      <w:r>
        <w:rPr>
          <w:rFonts w:cs="Arial"/>
          <w:sz w:val="20"/>
        </w:rPr>
        <w:t>M O R A V S K O S L E Z S K Ý   G Y M N A S T I C K </w:t>
      </w:r>
      <w:proofErr w:type="gramStart"/>
      <w:r>
        <w:rPr>
          <w:rFonts w:cs="Arial"/>
          <w:sz w:val="20"/>
        </w:rPr>
        <w:t>Ý  S</w:t>
      </w:r>
      <w:proofErr w:type="gramEnd"/>
      <w:r>
        <w:rPr>
          <w:rFonts w:cs="Arial"/>
          <w:sz w:val="20"/>
        </w:rPr>
        <w:t> V A Z</w:t>
      </w:r>
    </w:p>
    <w:p w14:paraId="40915535" w14:textId="77777777" w:rsidR="00560EE7" w:rsidRDefault="00576F57">
      <w:pPr>
        <w:pStyle w:val="Standard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702 </w:t>
      </w:r>
      <w:proofErr w:type="gramStart"/>
      <w:r>
        <w:rPr>
          <w:rFonts w:ascii="Arial" w:hAnsi="Arial" w:cs="Arial"/>
          <w:b/>
          <w:sz w:val="20"/>
        </w:rPr>
        <w:t>00  Ostrava</w:t>
      </w:r>
      <w:proofErr w:type="gramEnd"/>
      <w:r>
        <w:rPr>
          <w:rFonts w:ascii="Arial" w:hAnsi="Arial" w:cs="Arial"/>
          <w:b/>
          <w:sz w:val="20"/>
        </w:rPr>
        <w:t>, nám. Svatopluka Čecha 10,  tel.: 739 300 960</w:t>
      </w:r>
    </w:p>
    <w:p w14:paraId="227EB7A2" w14:textId="77777777" w:rsidR="00560EE7" w:rsidRDefault="00576F57">
      <w:pPr>
        <w:pStyle w:val="Standard"/>
        <w:pBdr>
          <w:bottom w:val="single" w:sz="6" w:space="1" w:color="00000A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e-mail: msgs.cgf@email.cz</w:t>
      </w:r>
    </w:p>
    <w:p w14:paraId="72579279" w14:textId="77777777" w:rsidR="00560EE7" w:rsidRDefault="00576F57">
      <w:pPr>
        <w:pStyle w:val="Standard"/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49B16E2" w14:textId="77777777" w:rsidR="00560EE7" w:rsidRDefault="00576F57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728" behindDoc="1" locked="0" layoutInCell="1" allowOverlap="1" wp14:anchorId="7E27A679" wp14:editId="522A7268">
            <wp:simplePos x="0" y="0"/>
            <wp:positionH relativeFrom="column">
              <wp:posOffset>4343400</wp:posOffset>
            </wp:positionH>
            <wp:positionV relativeFrom="paragraph">
              <wp:posOffset>79196</wp:posOffset>
            </wp:positionV>
            <wp:extent cx="1270796" cy="921962"/>
            <wp:effectExtent l="0" t="0" r="5554" b="0"/>
            <wp:wrapNone/>
            <wp:docPr id="1" name="obrázek 3" descr="NOVÁ LOGA ČGF 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796" cy="921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CC9975E" w14:textId="77777777" w:rsidR="00560EE7" w:rsidRDefault="00576F57">
      <w:pPr>
        <w:pStyle w:val="Standard"/>
        <w:tabs>
          <w:tab w:val="left" w:pos="2760"/>
        </w:tabs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752" behindDoc="1" locked="0" layoutInCell="1" allowOverlap="1" wp14:anchorId="4173E2C3" wp14:editId="15CF2AA9">
            <wp:simplePos x="0" y="0"/>
            <wp:positionH relativeFrom="column">
              <wp:posOffset>228600</wp:posOffset>
            </wp:positionH>
            <wp:positionV relativeFrom="paragraph">
              <wp:posOffset>47521</wp:posOffset>
            </wp:positionV>
            <wp:extent cx="1257482" cy="1000079"/>
            <wp:effectExtent l="0" t="0" r="0" b="0"/>
            <wp:wrapNone/>
            <wp:docPr id="2" name="obrázek 2" descr="NOVÁ LOGA ČGF 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482" cy="100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CC0E4FE" w14:textId="77777777" w:rsidR="00560EE7" w:rsidRDefault="00560EE7">
      <w:pPr>
        <w:pStyle w:val="Standard"/>
        <w:jc w:val="center"/>
        <w:rPr>
          <w:rFonts w:ascii="Arial" w:hAnsi="Arial" w:cs="Arial"/>
          <w:sz w:val="20"/>
        </w:rPr>
      </w:pPr>
    </w:p>
    <w:p w14:paraId="5F1D90DB" w14:textId="77777777" w:rsidR="00560EE7" w:rsidRDefault="00560EE7">
      <w:pPr>
        <w:pStyle w:val="Standard"/>
        <w:jc w:val="center"/>
        <w:rPr>
          <w:rFonts w:ascii="Arial" w:hAnsi="Arial" w:cs="Arial"/>
          <w:sz w:val="20"/>
        </w:rPr>
      </w:pPr>
    </w:p>
    <w:p w14:paraId="0C4AFE53" w14:textId="77777777" w:rsidR="00560EE7" w:rsidRDefault="00560EE7">
      <w:pPr>
        <w:pStyle w:val="Standard"/>
        <w:jc w:val="center"/>
        <w:rPr>
          <w:rFonts w:ascii="Arial" w:hAnsi="Arial" w:cs="Arial"/>
          <w:sz w:val="20"/>
        </w:rPr>
      </w:pPr>
    </w:p>
    <w:p w14:paraId="340B64AF" w14:textId="77777777" w:rsidR="00560EE7" w:rsidRDefault="00560EE7">
      <w:pPr>
        <w:pStyle w:val="Standard"/>
        <w:rPr>
          <w:rFonts w:ascii="Arial" w:hAnsi="Arial" w:cs="Arial"/>
          <w:sz w:val="20"/>
        </w:rPr>
      </w:pPr>
    </w:p>
    <w:p w14:paraId="34225FB2" w14:textId="77777777" w:rsidR="00560EE7" w:rsidRDefault="00576F57">
      <w:pPr>
        <w:pStyle w:val="Standard"/>
        <w:jc w:val="center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704" behindDoc="1" locked="0" layoutInCell="1" allowOverlap="1" wp14:anchorId="47A44460" wp14:editId="03DFEC72">
            <wp:simplePos x="0" y="0"/>
            <wp:positionH relativeFrom="column">
              <wp:posOffset>2514600</wp:posOffset>
            </wp:positionH>
            <wp:positionV relativeFrom="paragraph">
              <wp:posOffset>3236</wp:posOffset>
            </wp:positionV>
            <wp:extent cx="846002" cy="1031763"/>
            <wp:effectExtent l="0" t="0" r="0" b="0"/>
            <wp:wrapNone/>
            <wp:docPr id="3" name="obrázek 4" descr="sym_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1031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5BE0C81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06F2665E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1C4DCBCA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6F8FBB3A" w14:textId="77777777" w:rsidR="00560EE7" w:rsidRDefault="00560EE7">
      <w:pPr>
        <w:pStyle w:val="Standard"/>
      </w:pPr>
    </w:p>
    <w:p w14:paraId="780E9EC5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63EDF1C3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3A60ABF8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29B212AD" w14:textId="77777777" w:rsidR="00560EE7" w:rsidRDefault="00560EE7">
      <w:pPr>
        <w:pStyle w:val="Nadpis2"/>
        <w:rPr>
          <w:rFonts w:cs="Arial"/>
          <w:b/>
          <w:sz w:val="20"/>
        </w:rPr>
      </w:pPr>
    </w:p>
    <w:p w14:paraId="2F833890" w14:textId="77777777" w:rsidR="00560EE7" w:rsidRDefault="00560EE7">
      <w:pPr>
        <w:pStyle w:val="Nadpis2"/>
        <w:rPr>
          <w:rFonts w:cs="Arial"/>
          <w:b/>
          <w:sz w:val="24"/>
        </w:rPr>
      </w:pPr>
    </w:p>
    <w:p w14:paraId="581DAB40" w14:textId="69ED69C5" w:rsidR="00560EE7" w:rsidRDefault="00C80543">
      <w:pPr>
        <w:pStyle w:val="Nadpis2"/>
        <w:rPr>
          <w:rFonts w:cs="Arial"/>
          <w:b/>
        </w:rPr>
      </w:pPr>
      <w:proofErr w:type="gramStart"/>
      <w:r>
        <w:rPr>
          <w:rFonts w:cs="Arial"/>
          <w:b/>
        </w:rPr>
        <w:t>R  O</w:t>
      </w:r>
      <w:proofErr w:type="gramEnd"/>
      <w:r w:rsidR="00576F57">
        <w:rPr>
          <w:rFonts w:cs="Arial"/>
          <w:b/>
        </w:rPr>
        <w:t xml:space="preserve">  Z  P  I  S</w:t>
      </w:r>
    </w:p>
    <w:p w14:paraId="053FA646" w14:textId="77777777" w:rsidR="00560EE7" w:rsidRDefault="00560EE7">
      <w:pPr>
        <w:pStyle w:val="Standard"/>
        <w:rPr>
          <w:rFonts w:ascii="Arial" w:hAnsi="Arial" w:cs="Arial"/>
          <w:sz w:val="28"/>
        </w:rPr>
      </w:pPr>
    </w:p>
    <w:p w14:paraId="75DA6DBE" w14:textId="77777777"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14:paraId="57B11991" w14:textId="04E0FBE1" w:rsidR="00560EE7" w:rsidRDefault="00576F5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P ř e b o r u   M o r a v s k o s l e z s k é h o  </w:t>
      </w:r>
      <w:r w:rsidR="00C80543">
        <w:rPr>
          <w:rFonts w:cs="Arial"/>
          <w:sz w:val="28"/>
        </w:rPr>
        <w:t xml:space="preserve"> </w:t>
      </w:r>
      <w:r>
        <w:rPr>
          <w:rFonts w:cs="Arial"/>
          <w:sz w:val="28"/>
        </w:rPr>
        <w:t>k r a j e</w:t>
      </w:r>
    </w:p>
    <w:p w14:paraId="402EC025" w14:textId="77777777" w:rsidR="00560EE7" w:rsidRDefault="00560EE7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14:paraId="5C8E1791" w14:textId="77777777" w:rsidR="00560EE7" w:rsidRDefault="00560EE7">
      <w:pPr>
        <w:pStyle w:val="Nadpis3"/>
        <w:rPr>
          <w:rFonts w:cs="Arial"/>
          <w:sz w:val="28"/>
        </w:rPr>
      </w:pPr>
    </w:p>
    <w:p w14:paraId="522B047E" w14:textId="77777777" w:rsidR="00560EE7" w:rsidRDefault="00576F57">
      <w:pPr>
        <w:pStyle w:val="Nadpis3"/>
      </w:pPr>
      <w:r>
        <w:rPr>
          <w:rFonts w:cs="Arial"/>
          <w:sz w:val="28"/>
        </w:rPr>
        <w:t xml:space="preserve">jednotlivkyň – VS </w:t>
      </w:r>
      <w:proofErr w:type="gramStart"/>
      <w:r>
        <w:rPr>
          <w:rFonts w:cs="Arial"/>
          <w:sz w:val="28"/>
        </w:rPr>
        <w:t>0A</w:t>
      </w:r>
      <w:proofErr w:type="gramEnd"/>
      <w:r>
        <w:rPr>
          <w:rFonts w:cs="Arial"/>
          <w:sz w:val="28"/>
        </w:rPr>
        <w:t xml:space="preserve"> (5-6 let), VS 0A (7-8 let), VS 0B, VS 1B</w:t>
      </w:r>
    </w:p>
    <w:p w14:paraId="5758486A" w14:textId="77777777" w:rsidR="00560EE7" w:rsidRDefault="00560EE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70DEE0E6" w14:textId="77777777" w:rsidR="00560EE7" w:rsidRDefault="00560EE7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3166C1F4" w14:textId="77777777"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14:paraId="4E2B84C8" w14:textId="77777777"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14:paraId="7691D002" w14:textId="77777777"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14:paraId="52E5D762" w14:textId="77777777" w:rsidR="00560EE7" w:rsidRDefault="00576F57">
      <w:pPr>
        <w:pStyle w:val="Standard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14:paraId="5684B1C7" w14:textId="77777777" w:rsidR="00560EE7" w:rsidRDefault="00560EE7">
      <w:pPr>
        <w:pStyle w:val="Standard"/>
        <w:jc w:val="center"/>
        <w:rPr>
          <w:b/>
          <w:bCs/>
          <w:sz w:val="28"/>
        </w:rPr>
      </w:pPr>
    </w:p>
    <w:p w14:paraId="3BA4FDB4" w14:textId="77777777" w:rsidR="00560EE7" w:rsidRDefault="00560EE7">
      <w:pPr>
        <w:pStyle w:val="Standard"/>
        <w:jc w:val="center"/>
        <w:rPr>
          <w:b/>
          <w:bCs/>
          <w:sz w:val="28"/>
        </w:rPr>
      </w:pPr>
    </w:p>
    <w:p w14:paraId="43A5B722" w14:textId="77777777" w:rsidR="00560EE7" w:rsidRDefault="00576F57">
      <w:pPr>
        <w:pStyle w:val="Standard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 rok 2021</w:t>
      </w:r>
    </w:p>
    <w:p w14:paraId="476F7DE6" w14:textId="77777777" w:rsidR="00560EE7" w:rsidRDefault="00560EE7">
      <w:pPr>
        <w:pStyle w:val="Standard"/>
        <w:jc w:val="center"/>
        <w:rPr>
          <w:rFonts w:ascii="Arial" w:hAnsi="Arial" w:cs="Arial"/>
          <w:sz w:val="28"/>
        </w:rPr>
      </w:pPr>
    </w:p>
    <w:p w14:paraId="1B3DC5A3" w14:textId="77777777" w:rsidR="00560EE7" w:rsidRDefault="00560EE7">
      <w:pPr>
        <w:pStyle w:val="Standard"/>
        <w:rPr>
          <w:rFonts w:ascii="Arial" w:hAnsi="Arial" w:cs="Arial"/>
          <w:sz w:val="28"/>
        </w:rPr>
      </w:pPr>
    </w:p>
    <w:p w14:paraId="2BD3B2F7" w14:textId="77777777" w:rsidR="00560EE7" w:rsidRDefault="00560EE7">
      <w:pPr>
        <w:pStyle w:val="Standard"/>
        <w:rPr>
          <w:rFonts w:ascii="Arial" w:hAnsi="Arial" w:cs="Arial"/>
          <w:sz w:val="28"/>
        </w:rPr>
      </w:pPr>
    </w:p>
    <w:p w14:paraId="738582C5" w14:textId="77777777" w:rsidR="00560EE7" w:rsidRDefault="00560EE7">
      <w:pPr>
        <w:pStyle w:val="Standard"/>
        <w:rPr>
          <w:rFonts w:ascii="Arial" w:hAnsi="Arial" w:cs="Arial"/>
          <w:sz w:val="28"/>
        </w:rPr>
      </w:pPr>
    </w:p>
    <w:p w14:paraId="63F6C5FC" w14:textId="77777777" w:rsidR="00560EE7" w:rsidRDefault="00576F57">
      <w:pPr>
        <w:pStyle w:val="Nadpis6"/>
        <w:ind w:left="0" w:firstLine="0"/>
        <w:jc w:val="center"/>
      </w:pPr>
      <w:r>
        <w:rPr>
          <w:rFonts w:cs="Arial"/>
          <w:bCs/>
        </w:rPr>
        <w:t xml:space="preserve">K o p ř i v n i c </w:t>
      </w:r>
      <w:proofErr w:type="gramStart"/>
      <w:r>
        <w:rPr>
          <w:rFonts w:cs="Arial"/>
          <w:bCs/>
        </w:rPr>
        <w:t>e  -</w:t>
      </w:r>
      <w:proofErr w:type="gramEnd"/>
      <w:r>
        <w:rPr>
          <w:rFonts w:cs="Arial"/>
          <w:bCs/>
        </w:rPr>
        <w:t xml:space="preserve">   9. 10. 2021</w:t>
      </w:r>
    </w:p>
    <w:p w14:paraId="0D164FA8" w14:textId="77777777" w:rsidR="00560EE7" w:rsidRDefault="00576F57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FAA438" w14:textId="77777777" w:rsidR="00560EE7" w:rsidRDefault="00560EE7">
      <w:pPr>
        <w:pStyle w:val="Standard"/>
      </w:pPr>
    </w:p>
    <w:p w14:paraId="497AB70F" w14:textId="77777777" w:rsidR="00560EE7" w:rsidRDefault="00560EE7">
      <w:pPr>
        <w:pStyle w:val="Standard"/>
      </w:pPr>
    </w:p>
    <w:p w14:paraId="03CD9591" w14:textId="77777777" w:rsidR="00560EE7" w:rsidRDefault="00560EE7">
      <w:pPr>
        <w:pStyle w:val="Standard"/>
      </w:pPr>
    </w:p>
    <w:p w14:paraId="00EF8A5C" w14:textId="77777777" w:rsidR="00560EE7" w:rsidRDefault="00560EE7">
      <w:pPr>
        <w:pStyle w:val="Standard"/>
      </w:pPr>
    </w:p>
    <w:p w14:paraId="009BA51F" w14:textId="77777777" w:rsidR="00560EE7" w:rsidRDefault="00560EE7">
      <w:pPr>
        <w:pStyle w:val="Standard"/>
      </w:pPr>
    </w:p>
    <w:p w14:paraId="6E1A447E" w14:textId="77777777" w:rsidR="00560EE7" w:rsidRDefault="00560EE7">
      <w:pPr>
        <w:pStyle w:val="Standard"/>
      </w:pPr>
    </w:p>
    <w:p w14:paraId="00C27DE3" w14:textId="77777777" w:rsidR="00560EE7" w:rsidRDefault="00560EE7">
      <w:pPr>
        <w:pStyle w:val="Standard"/>
      </w:pPr>
    </w:p>
    <w:p w14:paraId="40642C2E" w14:textId="77777777" w:rsidR="00560EE7" w:rsidRDefault="00560EE7">
      <w:pPr>
        <w:pStyle w:val="Standard"/>
      </w:pPr>
    </w:p>
    <w:p w14:paraId="5DFFBBD3" w14:textId="77777777" w:rsidR="00560EE7" w:rsidRDefault="00560EE7">
      <w:pPr>
        <w:pStyle w:val="Standard"/>
      </w:pPr>
    </w:p>
    <w:p w14:paraId="36D56E29" w14:textId="77777777" w:rsidR="00560EE7" w:rsidRDefault="00560EE7">
      <w:pPr>
        <w:pStyle w:val="Standard"/>
      </w:pPr>
    </w:p>
    <w:p w14:paraId="34EFF2F0" w14:textId="77777777" w:rsidR="00560EE7" w:rsidRDefault="00560EE7">
      <w:pPr>
        <w:pStyle w:val="Standard"/>
      </w:pPr>
    </w:p>
    <w:p w14:paraId="7447A512" w14:textId="77777777" w:rsidR="00560EE7" w:rsidRDefault="00560EE7">
      <w:pPr>
        <w:pStyle w:val="Standard"/>
      </w:pPr>
    </w:p>
    <w:p w14:paraId="7B94931B" w14:textId="77777777" w:rsidR="00560EE7" w:rsidRDefault="00576F57">
      <w:pPr>
        <w:pStyle w:val="Nadpis4"/>
        <w:numPr>
          <w:ilvl w:val="3"/>
          <w:numId w:val="44"/>
        </w:numPr>
        <w:rPr>
          <w:color w:val="000000"/>
        </w:rPr>
      </w:pPr>
      <w:r>
        <w:rPr>
          <w:color w:val="000000"/>
        </w:rPr>
        <w:lastRenderedPageBreak/>
        <w:t>VŠEOBECNÁ USTANOVENÍ</w:t>
      </w:r>
    </w:p>
    <w:p w14:paraId="0DDC5E7C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5A216F45" w14:textId="038260C3"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1. Pořadatel: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z pověření MSGS ČGF oddíl </w:t>
      </w:r>
      <w:r w:rsidR="00117550">
        <w:rPr>
          <w:rFonts w:ascii="Arial" w:hAnsi="Arial" w:cs="Arial"/>
          <w:color w:val="000000"/>
          <w:sz w:val="20"/>
        </w:rPr>
        <w:t>T.J.</w:t>
      </w:r>
      <w:r>
        <w:rPr>
          <w:rFonts w:ascii="Arial" w:hAnsi="Arial" w:cs="Arial"/>
          <w:color w:val="000000"/>
          <w:sz w:val="20"/>
        </w:rPr>
        <w:t xml:space="preserve"> Sokol Kopřivnice</w:t>
      </w:r>
    </w:p>
    <w:p w14:paraId="4FB69B0F" w14:textId="77777777"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2. Datum: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sobota</w:t>
      </w:r>
      <w:r>
        <w:rPr>
          <w:rFonts w:ascii="Arial" w:hAnsi="Arial" w:cs="Arial"/>
          <w:b/>
          <w:color w:val="000000"/>
          <w:sz w:val="20"/>
        </w:rPr>
        <w:t xml:space="preserve"> 9. 10. 2021</w:t>
      </w:r>
    </w:p>
    <w:p w14:paraId="2B6764FE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389A363F" w14:textId="77777777"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3. Místo: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Cs/>
          <w:sz w:val="20"/>
        </w:rPr>
        <w:t>Tělocvičny Zimního stadionu, Masarykovo nám. 540, Kopřivnice</w:t>
      </w:r>
    </w:p>
    <w:p w14:paraId="0F1FDDCA" w14:textId="77777777" w:rsidR="00560EE7" w:rsidRDefault="00560EE7">
      <w:pPr>
        <w:pStyle w:val="Standard"/>
        <w:ind w:left="1416" w:firstLine="708"/>
        <w:jc w:val="both"/>
        <w:rPr>
          <w:rFonts w:ascii="Arial" w:hAnsi="Arial" w:cs="Arial"/>
          <w:color w:val="000000"/>
          <w:sz w:val="20"/>
        </w:rPr>
      </w:pPr>
    </w:p>
    <w:p w14:paraId="548C4C1F" w14:textId="77777777" w:rsidR="00560EE7" w:rsidRDefault="00576F57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>4. Činovníci závodu:</w:t>
      </w:r>
      <w:r>
        <w:rPr>
          <w:rFonts w:ascii="Arial" w:hAnsi="Arial" w:cs="Arial"/>
          <w:color w:val="000000"/>
          <w:sz w:val="20"/>
        </w:rPr>
        <w:tab/>
        <w:t>ředitel závodu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="00344048">
        <w:rPr>
          <w:rFonts w:ascii="Arial" w:hAnsi="Arial" w:cs="Arial"/>
          <w:color w:val="000000"/>
          <w:sz w:val="20"/>
        </w:rPr>
        <w:t>Rýparová Dana</w:t>
      </w:r>
      <w:r>
        <w:rPr>
          <w:rFonts w:ascii="Arial" w:hAnsi="Arial" w:cs="Arial"/>
          <w:color w:val="000000"/>
          <w:sz w:val="20"/>
        </w:rPr>
        <w:tab/>
      </w:r>
    </w:p>
    <w:p w14:paraId="255134E1" w14:textId="77777777" w:rsidR="00560EE7" w:rsidRDefault="00344048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jednatel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Rýparová Denisa</w:t>
      </w:r>
      <w:r w:rsidR="00576F57">
        <w:rPr>
          <w:rFonts w:ascii="Arial" w:hAnsi="Arial" w:cs="Arial"/>
          <w:color w:val="000000"/>
          <w:sz w:val="20"/>
        </w:rPr>
        <w:tab/>
      </w:r>
      <w:r w:rsidR="00576F57">
        <w:rPr>
          <w:rFonts w:ascii="Arial" w:hAnsi="Arial" w:cs="Arial"/>
          <w:color w:val="000000"/>
          <w:sz w:val="20"/>
        </w:rPr>
        <w:tab/>
      </w:r>
      <w:r w:rsidR="00576F57">
        <w:rPr>
          <w:rFonts w:ascii="Arial" w:hAnsi="Arial" w:cs="Arial"/>
          <w:color w:val="000000"/>
          <w:sz w:val="20"/>
        </w:rPr>
        <w:tab/>
      </w:r>
    </w:p>
    <w:p w14:paraId="376659A1" w14:textId="77777777" w:rsidR="00560EE7" w:rsidRDefault="00576F57">
      <w:pPr>
        <w:pStyle w:val="Standard"/>
        <w:ind w:left="1416" w:hanging="141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hlavní rozhodčí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Mgr. Všetečková Jana</w:t>
      </w:r>
    </w:p>
    <w:p w14:paraId="6C8950AC" w14:textId="77777777" w:rsidR="00DC735D" w:rsidRDefault="00DC735D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zástupce MSGS</w:t>
      </w:r>
      <w:r>
        <w:rPr>
          <w:rFonts w:ascii="Arial" w:hAnsi="Arial" w:cs="Arial"/>
          <w:color w:val="000000"/>
          <w:sz w:val="20"/>
        </w:rPr>
        <w:tab/>
        <w:t>Ing. Josef Bučko</w:t>
      </w:r>
    </w:p>
    <w:p w14:paraId="6AE8D8DB" w14:textId="77777777" w:rsidR="00560EE7" w:rsidRDefault="00560EE7">
      <w:pPr>
        <w:pStyle w:val="Standard"/>
        <w:ind w:left="1416" w:hanging="1416"/>
        <w:jc w:val="both"/>
        <w:rPr>
          <w:rFonts w:ascii="Arial" w:hAnsi="Arial" w:cs="Arial"/>
          <w:sz w:val="20"/>
        </w:rPr>
      </w:pPr>
    </w:p>
    <w:p w14:paraId="01D44BDD" w14:textId="77777777" w:rsidR="00560EE7" w:rsidRDefault="00576F57">
      <w:pPr>
        <w:pStyle w:val="Standard"/>
        <w:ind w:left="1416" w:hanging="1416"/>
        <w:jc w:val="both"/>
      </w:pPr>
      <w:r>
        <w:rPr>
          <w:rFonts w:ascii="Arial" w:hAnsi="Arial" w:cs="Arial"/>
          <w:color w:val="000000"/>
          <w:sz w:val="20"/>
          <w:szCs w:val="20"/>
        </w:rPr>
        <w:t>5. Přihlášky: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UZÁVĚRKA PŘIHLÁŠEK –</w:t>
      </w:r>
      <w:r w:rsidR="00344048">
        <w:rPr>
          <w:rFonts w:ascii="Arial" w:hAnsi="Arial" w:cs="Arial"/>
          <w:b/>
          <w:bCs/>
          <w:color w:val="000000"/>
          <w:sz w:val="20"/>
          <w:szCs w:val="20"/>
        </w:rPr>
        <w:t xml:space="preserve"> pátek 1</w:t>
      </w:r>
      <w:r>
        <w:rPr>
          <w:rFonts w:ascii="Arial" w:hAnsi="Arial" w:cs="Arial"/>
          <w:b/>
          <w:bCs/>
          <w:color w:val="000000"/>
          <w:sz w:val="20"/>
          <w:szCs w:val="20"/>
        </w:rPr>
        <w:t>. 10. 2021</w:t>
      </w:r>
    </w:p>
    <w:p w14:paraId="486F0BF7" w14:textId="77777777" w:rsidR="00560EE7" w:rsidRDefault="00576F57">
      <w:pPr>
        <w:pStyle w:val="Standard"/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Přihlášky on-line prostřednictvím systému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GIS:</w:t>
      </w:r>
      <w:hyperlink r:id="rId10" w:history="1">
        <w:r>
          <w:rPr>
            <w:rFonts w:ascii="Arial" w:hAnsi="Arial" w:cs="Arial"/>
            <w:sz w:val="20"/>
            <w:szCs w:val="20"/>
          </w:rPr>
          <w:t>https</w:t>
        </w:r>
        <w:proofErr w:type="spellEnd"/>
        <w:r>
          <w:rPr>
            <w:rFonts w:ascii="Arial" w:hAnsi="Arial" w:cs="Arial"/>
            <w:sz w:val="20"/>
            <w:szCs w:val="20"/>
          </w:rPr>
          <w:t>://gis.gymfed.cz/login/</w:t>
        </w:r>
      </w:hyperlink>
    </w:p>
    <w:p w14:paraId="672AE2CA" w14:textId="77777777" w:rsidR="00560EE7" w:rsidRDefault="00576F57">
      <w:pPr>
        <w:pStyle w:val="Standard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případné dotazy na e-mailové adresy: </w:t>
      </w: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gkkopr@seznam.cz</w:t>
        </w:r>
      </w:hyperlink>
    </w:p>
    <w:p w14:paraId="734B4AFA" w14:textId="77777777" w:rsidR="00560EE7" w:rsidRDefault="00576F57">
      <w:pPr>
        <w:pStyle w:val="Standard"/>
        <w:tabs>
          <w:tab w:val="left" w:pos="2127"/>
        </w:tabs>
      </w:pPr>
      <w: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14:paraId="2A8852BB" w14:textId="77777777" w:rsidR="00560EE7" w:rsidRDefault="00576F57">
      <w:pPr>
        <w:pStyle w:val="Textbodyindent"/>
      </w:pPr>
      <w:r>
        <w:t>6. Losování:</w:t>
      </w:r>
      <w:r>
        <w:tab/>
        <w:t xml:space="preserve">Proběhne ve </w:t>
      </w:r>
      <w:r>
        <w:rPr>
          <w:b/>
        </w:rPr>
        <w:t>středu 6. 10. 2021</w:t>
      </w:r>
    </w:p>
    <w:p w14:paraId="4ADA97CA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14:paraId="3EFE01A4" w14:textId="77777777"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>7. Cestovné:</w:t>
      </w:r>
      <w:r>
        <w:rPr>
          <w:color w:val="000000"/>
        </w:rPr>
        <w:tab/>
        <w:t>Závodnice a trenéři na vlastní náklady. Nominovaným rozhodčím bude proplaceno cestovné dle směrnice ČGF ze dne 24. 1. 2007 vycházející ze zákona č.119/1992 Sb.</w:t>
      </w:r>
    </w:p>
    <w:p w14:paraId="3191C194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sz w:val="20"/>
        </w:rPr>
      </w:pPr>
    </w:p>
    <w:p w14:paraId="3FBC0BCE" w14:textId="68A15AAF" w:rsidR="00560EE7" w:rsidRDefault="00576F57">
      <w:pPr>
        <w:pStyle w:val="Textbodyindent"/>
      </w:pPr>
      <w:r>
        <w:t>8. Závodní kancelář:</w:t>
      </w:r>
      <w:r>
        <w:tab/>
        <w:t>Bude otevřena v místě konání závodů v sobotu 9. 10. v </w:t>
      </w:r>
      <w:r w:rsidR="00A91F40">
        <w:t>8</w:t>
      </w:r>
      <w:r>
        <w:t>:</w:t>
      </w:r>
      <w:r w:rsidR="00A91F40">
        <w:t>00</w:t>
      </w:r>
      <w:r>
        <w:t xml:space="preserve"> hod.</w:t>
      </w:r>
    </w:p>
    <w:p w14:paraId="2C1DAACA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092DCFC4" w14:textId="303F2926" w:rsidR="00560EE7" w:rsidRPr="00C80543" w:rsidRDefault="00576F57" w:rsidP="00C80543">
      <w:pPr>
        <w:pStyle w:val="Nadpis4"/>
        <w:numPr>
          <w:ilvl w:val="3"/>
          <w:numId w:val="44"/>
        </w:numPr>
        <w:tabs>
          <w:tab w:val="left" w:pos="851"/>
        </w:tabs>
        <w:rPr>
          <w:color w:val="000000"/>
        </w:rPr>
      </w:pPr>
      <w:r w:rsidRPr="00C80543">
        <w:rPr>
          <w:color w:val="000000"/>
        </w:rPr>
        <w:t xml:space="preserve">TECHNICKÁ </w:t>
      </w:r>
      <w:r w:rsidR="00C80543" w:rsidRPr="00C80543">
        <w:rPr>
          <w:color w:val="000000"/>
        </w:rPr>
        <w:t>USTANOVENÍ</w:t>
      </w:r>
    </w:p>
    <w:p w14:paraId="3292171B" w14:textId="77777777" w:rsidR="00560EE7" w:rsidRDefault="00576F57">
      <w:pPr>
        <w:pStyle w:val="Zkladntextodsazen"/>
        <w:spacing w:after="0"/>
        <w:ind w:left="1416" w:hanging="1416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9. Předpis:</w:t>
      </w: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  <w:t xml:space="preserve">Závodí se dle pravidel F.I.G. platných od 1. 1. 2017, Závodního programu </w:t>
      </w:r>
    </w:p>
    <w:p w14:paraId="298D2A78" w14:textId="77777777" w:rsidR="00560EE7" w:rsidRDefault="00576F57">
      <w:pPr>
        <w:pStyle w:val="Zkladntextodsazen"/>
        <w:spacing w:after="0"/>
        <w:ind w:left="1416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ženských složek ČGF, vydání platné od 1. 1. 2019, platného Soutěžního a </w:t>
      </w:r>
    </w:p>
    <w:p w14:paraId="27A31842" w14:textId="77777777" w:rsidR="00560EE7" w:rsidRDefault="00576F57">
      <w:pPr>
        <w:pStyle w:val="Zkladntextodsazen"/>
        <w:spacing w:after="0"/>
        <w:ind w:left="1416" w:firstLine="708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Disciplinárního řádu ČGF a tohoto rozpisu.</w:t>
      </w:r>
    </w:p>
    <w:p w14:paraId="36E66D93" w14:textId="3EA87830" w:rsidR="00560EE7" w:rsidRDefault="00EA24D9" w:rsidP="00117550">
      <w:pPr>
        <w:pStyle w:val="Zkladntextodsazen"/>
        <w:spacing w:after="0"/>
        <w:ind w:left="1699" w:firstLine="42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VS0 </w:t>
      </w:r>
      <w:r w:rsidR="00344048">
        <w:rPr>
          <w:rFonts w:ascii="Arial" w:hAnsi="Arial" w:cs="Arial"/>
          <w:szCs w:val="24"/>
        </w:rPr>
        <w:t>na bradlové žerdi</w:t>
      </w:r>
      <w:r w:rsidR="00117550">
        <w:rPr>
          <w:rFonts w:ascii="Arial" w:hAnsi="Arial" w:cs="Arial"/>
          <w:szCs w:val="24"/>
        </w:rPr>
        <w:t xml:space="preserve"> (bradla</w:t>
      </w:r>
      <w:r w:rsidR="00CD6D9B">
        <w:rPr>
          <w:rFonts w:ascii="Arial" w:hAnsi="Arial" w:cs="Arial"/>
          <w:szCs w:val="24"/>
        </w:rPr>
        <w:t>), hrazda</w:t>
      </w:r>
      <w:r>
        <w:rPr>
          <w:rFonts w:ascii="Arial" w:hAnsi="Arial" w:cs="Arial"/>
          <w:szCs w:val="24"/>
        </w:rPr>
        <w:t xml:space="preserve"> školní, </w:t>
      </w:r>
      <w:r w:rsidR="00344048">
        <w:rPr>
          <w:rFonts w:ascii="Arial" w:hAnsi="Arial" w:cs="Arial"/>
          <w:szCs w:val="24"/>
        </w:rPr>
        <w:t xml:space="preserve">prostná na </w:t>
      </w:r>
      <w:r>
        <w:rPr>
          <w:rFonts w:ascii="Arial" w:hAnsi="Arial" w:cs="Arial"/>
          <w:szCs w:val="24"/>
        </w:rPr>
        <w:t xml:space="preserve">nepružném </w:t>
      </w:r>
      <w:r w:rsidR="00344048">
        <w:rPr>
          <w:rFonts w:ascii="Arial" w:hAnsi="Arial" w:cs="Arial"/>
          <w:szCs w:val="24"/>
        </w:rPr>
        <w:t>páse</w:t>
      </w:r>
      <w:r w:rsidR="00576F57">
        <w:rPr>
          <w:rFonts w:ascii="Arial" w:hAnsi="Arial" w:cs="Arial"/>
          <w:szCs w:val="24"/>
        </w:rPr>
        <w:t xml:space="preserve"> </w:t>
      </w:r>
    </w:p>
    <w:p w14:paraId="410672D3" w14:textId="77777777"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ab/>
      </w:r>
    </w:p>
    <w:p w14:paraId="2F6FDB00" w14:textId="77777777" w:rsidR="00560EE7" w:rsidRDefault="00576F57">
      <w:pPr>
        <w:pStyle w:val="Textbodyindent"/>
        <w:ind w:left="0" w:firstLine="0"/>
        <w:rPr>
          <w:color w:val="000000"/>
        </w:rPr>
      </w:pPr>
      <w:r>
        <w:rPr>
          <w:color w:val="000000"/>
        </w:rPr>
        <w:t>10. Startují:</w:t>
      </w:r>
      <w:r>
        <w:rPr>
          <w:color w:val="000000"/>
        </w:rPr>
        <w:tab/>
      </w:r>
      <w:r>
        <w:rPr>
          <w:color w:val="000000"/>
        </w:rPr>
        <w:tab/>
        <w:t xml:space="preserve">VS </w:t>
      </w:r>
      <w:proofErr w:type="gramStart"/>
      <w:r>
        <w:rPr>
          <w:color w:val="000000"/>
        </w:rPr>
        <w:t>0A</w:t>
      </w:r>
      <w:proofErr w:type="gramEnd"/>
      <w:r>
        <w:rPr>
          <w:color w:val="000000"/>
        </w:rPr>
        <w:t xml:space="preserve"> (2015 – 2016), VS 0A (2014 – 2013), VS 0B (2012 a starší), </w:t>
      </w:r>
    </w:p>
    <w:p w14:paraId="71315A60" w14:textId="77777777" w:rsidR="00560EE7" w:rsidRDefault="00576F57">
      <w:pPr>
        <w:pStyle w:val="Textbodyindent"/>
        <w:ind w:left="1416" w:firstLine="708"/>
        <w:rPr>
          <w:color w:val="000000"/>
        </w:rPr>
      </w:pPr>
      <w:r>
        <w:rPr>
          <w:color w:val="000000"/>
        </w:rPr>
        <w:t xml:space="preserve">VS </w:t>
      </w:r>
      <w:proofErr w:type="gramStart"/>
      <w:r>
        <w:rPr>
          <w:color w:val="000000"/>
        </w:rPr>
        <w:t>1B</w:t>
      </w:r>
      <w:proofErr w:type="gramEnd"/>
      <w:r>
        <w:rPr>
          <w:color w:val="000000"/>
        </w:rPr>
        <w:t xml:space="preserve"> (2012 a starší)</w:t>
      </w:r>
    </w:p>
    <w:p w14:paraId="0D650ABE" w14:textId="77777777" w:rsidR="00560EE7" w:rsidRDefault="00560EE7">
      <w:pPr>
        <w:pStyle w:val="Textbodyindent"/>
        <w:rPr>
          <w:color w:val="000000"/>
        </w:rPr>
      </w:pPr>
    </w:p>
    <w:p w14:paraId="7859C3DB" w14:textId="77777777" w:rsidR="00560EE7" w:rsidRDefault="00576F57">
      <w:pPr>
        <w:pStyle w:val="Textbodyindent"/>
      </w:pPr>
      <w:r>
        <w:rPr>
          <w:color w:val="000000"/>
        </w:rPr>
        <w:t>11. Podmínky účasti:</w:t>
      </w:r>
      <w:r>
        <w:rPr>
          <w:color w:val="000000"/>
        </w:rPr>
        <w:tab/>
        <w:t xml:space="preserve">Včas zaslaná přihláška, registrační průkaz ČGF s potvrzením o zdravotní prohlídce ne starší 1 roku.   </w:t>
      </w:r>
    </w:p>
    <w:p w14:paraId="26BBA88A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083D72E7" w14:textId="77777777" w:rsidR="00560EE7" w:rsidRDefault="00576F57">
      <w:pPr>
        <w:pStyle w:val="Textbodyindent"/>
        <w:ind w:left="1980"/>
      </w:pPr>
      <w:r>
        <w:rPr>
          <w:color w:val="000000"/>
        </w:rPr>
        <w:t xml:space="preserve">   12. Startovné:</w:t>
      </w:r>
      <w:r>
        <w:rPr>
          <w:color w:val="000000"/>
        </w:rPr>
        <w:tab/>
      </w:r>
      <w:r>
        <w:rPr>
          <w:b/>
          <w:color w:val="000000"/>
        </w:rPr>
        <w:t xml:space="preserve">   200,- Kč za registrovanou závodnici registrovaného oddílu ČGF.</w:t>
      </w:r>
    </w:p>
    <w:p w14:paraId="386DC74F" w14:textId="162197ED" w:rsidR="00560EE7" w:rsidRDefault="00576F57">
      <w:pPr>
        <w:pStyle w:val="Textbodyindent"/>
      </w:pPr>
      <w:r>
        <w:rPr>
          <w:color w:val="000000"/>
        </w:rPr>
        <w:t xml:space="preserve">                                      </w:t>
      </w:r>
      <w:r>
        <w:rPr>
          <w:b/>
          <w:color w:val="000000"/>
        </w:rPr>
        <w:t xml:space="preserve">Start neregistrovaných závodnic </w:t>
      </w:r>
      <w:r w:rsidR="006226B4">
        <w:rPr>
          <w:b/>
          <w:color w:val="000000"/>
        </w:rPr>
        <w:t>je</w:t>
      </w:r>
      <w:r>
        <w:rPr>
          <w:b/>
          <w:color w:val="000000"/>
        </w:rPr>
        <w:t xml:space="preserve"> povolen</w:t>
      </w:r>
      <w:r w:rsidR="006226B4">
        <w:rPr>
          <w:b/>
          <w:color w:val="000000"/>
        </w:rPr>
        <w:t xml:space="preserve"> pouze závodnice 5-6 let.</w:t>
      </w:r>
    </w:p>
    <w:p w14:paraId="6683EECC" w14:textId="77777777"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ab/>
        <w:t>V případě startu závodnice ve více kategoriích, bude startovné vybíráno</w:t>
      </w:r>
    </w:p>
    <w:p w14:paraId="6E6D04CA" w14:textId="77777777"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 xml:space="preserve">  </w:t>
      </w:r>
      <w:r>
        <w:rPr>
          <w:color w:val="000000"/>
        </w:rPr>
        <w:tab/>
        <w:t xml:space="preserve">za každou kategorii. </w:t>
      </w:r>
    </w:p>
    <w:p w14:paraId="675D9CD0" w14:textId="77777777" w:rsidR="00560EE7" w:rsidRDefault="00576F57">
      <w:pPr>
        <w:pStyle w:val="Textbodyindent"/>
        <w:rPr>
          <w:color w:val="000000"/>
        </w:rPr>
      </w:pPr>
      <w:r>
        <w:rPr>
          <w:color w:val="000000"/>
        </w:rPr>
        <w:t xml:space="preserve"> </w:t>
      </w:r>
    </w:p>
    <w:p w14:paraId="0D55B2E7" w14:textId="77777777"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13. Úbor:</w:t>
      </w:r>
      <w:r>
        <w:rPr>
          <w:rFonts w:ascii="Arial" w:hAnsi="Arial" w:cs="Arial"/>
          <w:color w:val="000000"/>
          <w:sz w:val="20"/>
        </w:rPr>
        <w:tab/>
        <w:t xml:space="preserve">dle </w:t>
      </w:r>
      <w:r w:rsidR="00344048">
        <w:rPr>
          <w:rFonts w:ascii="Arial" w:hAnsi="Arial" w:cs="Arial"/>
          <w:color w:val="000000"/>
          <w:sz w:val="20"/>
        </w:rPr>
        <w:t>pravidel F.I.G. a Soutěžního</w:t>
      </w:r>
      <w:r>
        <w:rPr>
          <w:rFonts w:ascii="Arial" w:hAnsi="Arial" w:cs="Arial"/>
          <w:color w:val="000000"/>
          <w:sz w:val="20"/>
        </w:rPr>
        <w:t xml:space="preserve"> řádu ČGF</w:t>
      </w:r>
    </w:p>
    <w:p w14:paraId="2BBD0B81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14:paraId="0E6F2790" w14:textId="77777777"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14. Námitky:</w:t>
      </w:r>
      <w:r>
        <w:rPr>
          <w:rFonts w:ascii="Arial" w:hAnsi="Arial" w:cs="Arial"/>
          <w:color w:val="000000"/>
          <w:sz w:val="20"/>
        </w:rPr>
        <w:tab/>
        <w:t xml:space="preserve">Námitky technického rázu dle </w:t>
      </w:r>
      <w:r w:rsidR="00344048">
        <w:rPr>
          <w:rFonts w:ascii="Arial" w:hAnsi="Arial" w:cs="Arial"/>
          <w:color w:val="000000"/>
          <w:sz w:val="20"/>
        </w:rPr>
        <w:t>pravidel F.I.G. a Soutěžního</w:t>
      </w:r>
      <w:r>
        <w:rPr>
          <w:rFonts w:ascii="Arial" w:hAnsi="Arial" w:cs="Arial"/>
          <w:color w:val="000000"/>
          <w:sz w:val="20"/>
        </w:rPr>
        <w:t xml:space="preserve"> řádu ČGF. Námitky vůči výsledné známce nejsou povoleny.</w:t>
      </w:r>
    </w:p>
    <w:p w14:paraId="594D6EAA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14:paraId="0A9B682C" w14:textId="77777777"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>15. Časový program: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>sobota 9. 10. 2021</w:t>
      </w:r>
    </w:p>
    <w:p w14:paraId="06F80F7E" w14:textId="7235E0C0" w:rsidR="00560EE7" w:rsidRPr="00344048" w:rsidRDefault="00576F57" w:rsidP="0066525D">
      <w:pPr>
        <w:pStyle w:val="Standard"/>
        <w:tabs>
          <w:tab w:val="right" w:pos="3261"/>
        </w:tabs>
        <w:ind w:left="2160" w:hanging="2160"/>
        <w:jc w:val="both"/>
      </w:pPr>
      <w:r>
        <w:rPr>
          <w:rFonts w:ascii="Arial" w:hAnsi="Arial" w:cs="Arial"/>
          <w:color w:val="000000"/>
          <w:sz w:val="20"/>
        </w:rPr>
        <w:tab/>
      </w:r>
      <w:r w:rsidRPr="00344048">
        <w:rPr>
          <w:rFonts w:ascii="Arial" w:hAnsi="Arial" w:cs="Arial"/>
          <w:sz w:val="20"/>
        </w:rPr>
        <w:t xml:space="preserve">  </w:t>
      </w:r>
      <w:r w:rsidR="0066525D">
        <w:rPr>
          <w:rFonts w:ascii="Arial" w:hAnsi="Arial" w:cs="Arial"/>
          <w:sz w:val="20"/>
        </w:rPr>
        <w:tab/>
      </w:r>
      <w:r w:rsidRPr="00344048">
        <w:rPr>
          <w:rFonts w:ascii="Arial" w:hAnsi="Arial" w:cs="Arial"/>
          <w:sz w:val="20"/>
        </w:rPr>
        <w:t xml:space="preserve">         7:</w:t>
      </w:r>
      <w:r w:rsidR="00A91F40">
        <w:rPr>
          <w:rFonts w:ascii="Arial" w:hAnsi="Arial" w:cs="Arial"/>
          <w:sz w:val="20"/>
        </w:rPr>
        <w:t>45</w:t>
      </w:r>
      <w:r w:rsidR="0066525D">
        <w:rPr>
          <w:rFonts w:ascii="Arial" w:hAnsi="Arial" w:cs="Arial"/>
          <w:sz w:val="20"/>
        </w:rPr>
        <w:tab/>
      </w:r>
      <w:r w:rsidR="0066525D">
        <w:rPr>
          <w:rFonts w:ascii="Arial" w:hAnsi="Arial" w:cs="Arial"/>
          <w:sz w:val="20"/>
        </w:rPr>
        <w:tab/>
      </w:r>
      <w:r w:rsidRPr="00344048">
        <w:rPr>
          <w:rFonts w:ascii="Arial" w:hAnsi="Arial" w:cs="Arial"/>
          <w:sz w:val="20"/>
        </w:rPr>
        <w:t>otevření tělocvičny</w:t>
      </w:r>
    </w:p>
    <w:p w14:paraId="75770E64" w14:textId="77777777" w:rsidR="00560EE7" w:rsidRPr="00344048" w:rsidRDefault="0066525D" w:rsidP="0066525D">
      <w:pPr>
        <w:tabs>
          <w:tab w:val="right" w:pos="3261"/>
        </w:tabs>
        <w:ind w:left="2160" w:hanging="2160"/>
      </w:pPr>
      <w:r>
        <w:rPr>
          <w:rFonts w:ascii="Arial" w:hAnsi="Arial" w:cs="Arial"/>
          <w:b/>
        </w:rPr>
        <w:tab/>
      </w:r>
      <w:r w:rsidR="00576F57" w:rsidRPr="003440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 w:rsidR="00576F57" w:rsidRPr="00344048">
        <w:rPr>
          <w:rFonts w:ascii="Arial" w:hAnsi="Arial" w:cs="Arial"/>
          <w:bCs/>
        </w:rPr>
        <w:t>8:00 - 8:30</w:t>
      </w:r>
      <w:r w:rsidR="00576F57" w:rsidRPr="0034404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76F57" w:rsidRPr="00344048">
        <w:rPr>
          <w:rFonts w:ascii="Arial" w:hAnsi="Arial" w:cs="Arial"/>
          <w:bCs/>
        </w:rPr>
        <w:t>prezence závodnic</w:t>
      </w:r>
    </w:p>
    <w:p w14:paraId="73700650" w14:textId="33646C9C" w:rsidR="00560EE7" w:rsidRPr="00344048" w:rsidRDefault="0066525D" w:rsidP="0066525D">
      <w:pPr>
        <w:tabs>
          <w:tab w:val="right" w:pos="3261"/>
        </w:tabs>
        <w:ind w:left="2160" w:hanging="21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</w:t>
      </w:r>
      <w:r>
        <w:rPr>
          <w:rFonts w:ascii="Arial" w:hAnsi="Arial" w:cs="Arial"/>
          <w:bCs/>
        </w:rPr>
        <w:tab/>
        <w:t>8:4</w:t>
      </w:r>
      <w:r w:rsidR="00A91F40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76F57" w:rsidRPr="00344048">
        <w:rPr>
          <w:rFonts w:ascii="Arial" w:hAnsi="Arial" w:cs="Arial"/>
          <w:bCs/>
        </w:rPr>
        <w:t>porada trenérů a rozhodčích</w:t>
      </w:r>
    </w:p>
    <w:p w14:paraId="2BAF3229" w14:textId="432E6C7E" w:rsidR="00560EE7" w:rsidRPr="00344048" w:rsidRDefault="00576F57" w:rsidP="0066525D">
      <w:pPr>
        <w:tabs>
          <w:tab w:val="right" w:pos="3261"/>
        </w:tabs>
        <w:ind w:left="2160" w:hanging="2160"/>
        <w:rPr>
          <w:rFonts w:ascii="Arial" w:hAnsi="Arial" w:cs="Arial"/>
          <w:bCs/>
        </w:rPr>
      </w:pPr>
      <w:r w:rsidRPr="00344048">
        <w:rPr>
          <w:rFonts w:ascii="Arial" w:hAnsi="Arial" w:cs="Arial"/>
          <w:bCs/>
        </w:rPr>
        <w:tab/>
      </w:r>
      <w:r w:rsidR="0066525D">
        <w:rPr>
          <w:rFonts w:ascii="Arial" w:hAnsi="Arial" w:cs="Arial"/>
          <w:bCs/>
        </w:rPr>
        <w:tab/>
      </w:r>
      <w:r w:rsidR="00A91F40">
        <w:rPr>
          <w:rFonts w:ascii="Arial" w:hAnsi="Arial" w:cs="Arial"/>
          <w:bCs/>
        </w:rPr>
        <w:t>8</w:t>
      </w:r>
      <w:r w:rsidRPr="00344048">
        <w:rPr>
          <w:rFonts w:ascii="Arial" w:hAnsi="Arial" w:cs="Arial"/>
          <w:bCs/>
        </w:rPr>
        <w:t>:</w:t>
      </w:r>
      <w:r w:rsidR="00A91F40">
        <w:rPr>
          <w:rFonts w:ascii="Arial" w:hAnsi="Arial" w:cs="Arial"/>
          <w:bCs/>
        </w:rPr>
        <w:t>0</w:t>
      </w:r>
      <w:r w:rsidRPr="00344048">
        <w:rPr>
          <w:rFonts w:ascii="Arial" w:hAnsi="Arial" w:cs="Arial"/>
          <w:bCs/>
        </w:rPr>
        <w:t>0 – 8:</w:t>
      </w:r>
      <w:r w:rsidR="00A91F40">
        <w:rPr>
          <w:rFonts w:ascii="Arial" w:hAnsi="Arial" w:cs="Arial"/>
          <w:bCs/>
        </w:rPr>
        <w:t>5</w:t>
      </w:r>
      <w:r w:rsidRPr="00344048">
        <w:rPr>
          <w:rFonts w:ascii="Arial" w:hAnsi="Arial" w:cs="Arial"/>
          <w:bCs/>
        </w:rPr>
        <w:t>0</w:t>
      </w:r>
      <w:r w:rsidRPr="00344048">
        <w:rPr>
          <w:rFonts w:ascii="Arial" w:hAnsi="Arial" w:cs="Arial"/>
          <w:bCs/>
        </w:rPr>
        <w:tab/>
      </w:r>
      <w:r w:rsidRPr="00344048">
        <w:rPr>
          <w:rFonts w:ascii="Arial" w:hAnsi="Arial" w:cs="Arial"/>
          <w:bCs/>
        </w:rPr>
        <w:tab/>
        <w:t>volné rozcvičení</w:t>
      </w:r>
    </w:p>
    <w:p w14:paraId="7B24158C" w14:textId="42856BC3" w:rsidR="00560EE7" w:rsidRPr="001B093F" w:rsidRDefault="00576F57" w:rsidP="0066525D">
      <w:pPr>
        <w:tabs>
          <w:tab w:val="right" w:pos="3261"/>
        </w:tabs>
        <w:ind w:left="2160" w:hanging="2160"/>
        <w:rPr>
          <w:b/>
        </w:rPr>
      </w:pPr>
      <w:r w:rsidRPr="00344048">
        <w:rPr>
          <w:rFonts w:ascii="Arial" w:hAnsi="Arial" w:cs="Arial"/>
          <w:bCs/>
        </w:rPr>
        <w:tab/>
        <w:t xml:space="preserve">           </w:t>
      </w:r>
      <w:r w:rsidR="0066525D">
        <w:rPr>
          <w:rFonts w:ascii="Arial" w:hAnsi="Arial" w:cs="Arial"/>
          <w:bCs/>
        </w:rPr>
        <w:tab/>
      </w:r>
      <w:r w:rsidRPr="001B093F">
        <w:rPr>
          <w:rFonts w:ascii="Arial" w:hAnsi="Arial" w:cs="Arial"/>
          <w:b/>
        </w:rPr>
        <w:t>9:</w:t>
      </w:r>
      <w:r w:rsidR="00A91F40" w:rsidRPr="001B093F">
        <w:rPr>
          <w:rFonts w:ascii="Arial" w:hAnsi="Arial" w:cs="Arial"/>
          <w:b/>
        </w:rPr>
        <w:t>0</w:t>
      </w:r>
      <w:r w:rsidRPr="001B093F">
        <w:rPr>
          <w:rFonts w:ascii="Arial" w:hAnsi="Arial" w:cs="Arial"/>
          <w:b/>
        </w:rPr>
        <w:t>0</w:t>
      </w:r>
      <w:r w:rsidRPr="001B093F">
        <w:rPr>
          <w:rFonts w:ascii="Arial" w:hAnsi="Arial" w:cs="Arial"/>
          <w:b/>
        </w:rPr>
        <w:tab/>
      </w:r>
      <w:r w:rsidRPr="001B093F">
        <w:rPr>
          <w:rFonts w:ascii="Arial" w:hAnsi="Arial" w:cs="Arial"/>
          <w:b/>
        </w:rPr>
        <w:tab/>
        <w:t>zahájení závodu</w:t>
      </w:r>
      <w:r w:rsidRPr="001B093F">
        <w:rPr>
          <w:rFonts w:ascii="Arial" w:hAnsi="Arial" w:cs="Arial"/>
          <w:b/>
        </w:rPr>
        <w:tab/>
      </w:r>
    </w:p>
    <w:p w14:paraId="325BA714" w14:textId="77777777" w:rsidR="00560EE7" w:rsidRPr="00344048" w:rsidRDefault="00560EE7">
      <w:pPr>
        <w:ind w:left="2160" w:hanging="2160"/>
        <w:rPr>
          <w:rFonts w:ascii="Arial" w:hAnsi="Arial" w:cs="Arial"/>
          <w:szCs w:val="24"/>
        </w:rPr>
      </w:pPr>
    </w:p>
    <w:p w14:paraId="012570A1" w14:textId="77777777" w:rsidR="00560EE7" w:rsidRDefault="00576F57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Časový plán bude upřesněn podle počtu přihlášených.</w:t>
      </w:r>
    </w:p>
    <w:p w14:paraId="145E731C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38CEFB3C" w14:textId="2626DA50" w:rsidR="006226B4" w:rsidRDefault="00576F57">
      <w:pPr>
        <w:pStyle w:val="Standard"/>
        <w:ind w:left="2160" w:hanging="2160"/>
        <w:jc w:val="both"/>
        <w:rPr>
          <w:rStyle w:val="Hypertextovodkaz"/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16. Hudba: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sz w:val="20"/>
        </w:rPr>
        <w:t>Hudební doprovod po</w:t>
      </w:r>
      <w:r w:rsidR="00C80543">
        <w:rPr>
          <w:rFonts w:ascii="Arial" w:hAnsi="Arial" w:cs="Arial"/>
          <w:sz w:val="20"/>
        </w:rPr>
        <w:t xml:space="preserve">šlete </w:t>
      </w:r>
      <w:r w:rsidR="00C80543" w:rsidRPr="00C80543">
        <w:rPr>
          <w:rFonts w:ascii="Arial" w:hAnsi="Arial" w:cs="Arial"/>
          <w:b/>
          <w:bCs/>
          <w:sz w:val="20"/>
        </w:rPr>
        <w:t>do 1.10.2021</w:t>
      </w:r>
      <w:r w:rsidR="00C8054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na e-mail:</w:t>
      </w:r>
      <w:r w:rsidR="00707446">
        <w:rPr>
          <w:rFonts w:ascii="Arial" w:hAnsi="Arial" w:cs="Arial"/>
          <w:sz w:val="20"/>
        </w:rPr>
        <w:t xml:space="preserve"> </w:t>
      </w:r>
      <w:hyperlink r:id="rId12" w:history="1">
        <w:r>
          <w:rPr>
            <w:rStyle w:val="Hypertextovodkaz"/>
            <w:rFonts w:ascii="Arial" w:hAnsi="Arial" w:cs="Arial"/>
            <w:sz w:val="20"/>
          </w:rPr>
          <w:t>gkkopr@seznam.cz</w:t>
        </w:r>
      </w:hyperlink>
      <w:r w:rsidR="00C80543">
        <w:rPr>
          <w:rStyle w:val="Hypertextovodkaz"/>
          <w:rFonts w:ascii="Arial" w:hAnsi="Arial" w:cs="Arial"/>
          <w:sz w:val="20"/>
        </w:rPr>
        <w:t xml:space="preserve"> </w:t>
      </w:r>
    </w:p>
    <w:p w14:paraId="0672A981" w14:textId="5623DC80" w:rsidR="00560EE7" w:rsidRDefault="00C80543">
      <w:pPr>
        <w:pStyle w:val="Standard"/>
        <w:ind w:left="2160" w:hanging="2160"/>
        <w:jc w:val="both"/>
        <w:rPr>
          <w:rStyle w:val="Hypertextovodkaz"/>
          <w:rFonts w:ascii="Arial" w:hAnsi="Arial" w:cs="Arial"/>
          <w:sz w:val="20"/>
        </w:rPr>
      </w:pPr>
      <w:r>
        <w:rPr>
          <w:rStyle w:val="Hypertextovodkaz"/>
          <w:rFonts w:ascii="Arial" w:hAnsi="Arial" w:cs="Arial"/>
          <w:sz w:val="20"/>
        </w:rPr>
        <w:t xml:space="preserve">  </w:t>
      </w:r>
    </w:p>
    <w:p w14:paraId="2D932045" w14:textId="27C89C60" w:rsidR="006226B4" w:rsidRPr="00707446" w:rsidRDefault="006226B4">
      <w:pPr>
        <w:pStyle w:val="Standard"/>
        <w:ind w:left="2160" w:hanging="2160"/>
        <w:jc w:val="both"/>
      </w:pPr>
      <w:r w:rsidRPr="00707446">
        <w:rPr>
          <w:rStyle w:val="Hypertextovodkaz"/>
          <w:rFonts w:ascii="Arial" w:hAnsi="Arial" w:cs="Arial"/>
          <w:color w:val="auto"/>
          <w:sz w:val="20"/>
          <w:u w:val="none"/>
        </w:rPr>
        <w:t>17. Opatření:</w:t>
      </w:r>
      <w:r w:rsidRPr="00707446">
        <w:rPr>
          <w:rStyle w:val="Hypertextovodkaz"/>
          <w:rFonts w:ascii="Arial" w:hAnsi="Arial" w:cs="Arial"/>
          <w:color w:val="auto"/>
          <w:sz w:val="20"/>
          <w:u w:val="none"/>
        </w:rPr>
        <w:tab/>
        <w:t xml:space="preserve">Každý oddíl musí mít svou </w:t>
      </w:r>
      <w:r w:rsidRPr="00A91F40">
        <w:rPr>
          <w:rStyle w:val="Hypertextovodkaz"/>
          <w:rFonts w:ascii="Arial" w:hAnsi="Arial" w:cs="Arial"/>
          <w:b/>
          <w:bCs/>
          <w:color w:val="auto"/>
          <w:sz w:val="20"/>
          <w:u w:val="none"/>
        </w:rPr>
        <w:t>krabičku s magnéziem</w:t>
      </w:r>
    </w:p>
    <w:p w14:paraId="77DD7EE8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14:paraId="075A85F4" w14:textId="2A38EC2F"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17. Ceny:</w:t>
      </w:r>
      <w:r>
        <w:rPr>
          <w:rFonts w:ascii="Arial" w:hAnsi="Arial" w:cs="Arial"/>
          <w:color w:val="000000"/>
          <w:sz w:val="20"/>
        </w:rPr>
        <w:tab/>
        <w:t>Jednotlivkyně na 1. místě v kategoriích obdrží pohár, medaili a titul Přeborník Moravskoslezského kraje pro rok 202</w:t>
      </w:r>
      <w:r w:rsidR="006226B4">
        <w:rPr>
          <w:rFonts w:ascii="Arial" w:hAnsi="Arial" w:cs="Arial"/>
          <w:color w:val="000000"/>
          <w:sz w:val="20"/>
        </w:rPr>
        <w:t>1</w:t>
      </w:r>
      <w:r>
        <w:rPr>
          <w:rFonts w:ascii="Arial" w:hAnsi="Arial" w:cs="Arial"/>
          <w:color w:val="000000"/>
          <w:sz w:val="20"/>
        </w:rPr>
        <w:t>.</w:t>
      </w:r>
      <w:r w:rsidR="00C80543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Jednotlivkyně na 2.</w:t>
      </w:r>
      <w:r w:rsidR="003F66F4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>a 3.místě v kategoriích obdrží medaile a diplomy</w:t>
      </w:r>
      <w:r w:rsidR="003F66F4">
        <w:rPr>
          <w:rFonts w:ascii="Arial" w:hAnsi="Arial" w:cs="Arial"/>
          <w:color w:val="000000"/>
          <w:sz w:val="20"/>
        </w:rPr>
        <w:t>.</w:t>
      </w:r>
    </w:p>
    <w:p w14:paraId="36D1A0A8" w14:textId="77777777" w:rsidR="00560EE7" w:rsidRDefault="00576F5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                                    </w:t>
      </w:r>
      <w:r w:rsidR="00344048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Titul přeborníka obdrží jednotlivkyně jen v případě, že se přeboru zúčastní v dané kategorii minimálně 3 závodnice z alespoň 2 oddílů SG.</w:t>
      </w:r>
    </w:p>
    <w:p w14:paraId="230D1DA8" w14:textId="77777777" w:rsidR="00560EE7" w:rsidRDefault="00560EE7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33EFAD04" w14:textId="77777777" w:rsidR="00560EE7" w:rsidRDefault="00560EE7">
      <w:pPr>
        <w:pStyle w:val="Standard"/>
        <w:jc w:val="both"/>
        <w:rPr>
          <w:rFonts w:ascii="Arial" w:hAnsi="Arial" w:cs="Arial"/>
          <w:b/>
          <w:bCs/>
          <w:color w:val="000000"/>
          <w:sz w:val="20"/>
          <w:u w:val="single"/>
        </w:rPr>
      </w:pPr>
    </w:p>
    <w:p w14:paraId="0CCD4973" w14:textId="155BFC0B" w:rsidR="00560EE7" w:rsidRDefault="00576F57" w:rsidP="00C80543">
      <w:pPr>
        <w:pStyle w:val="Standard"/>
        <w:tabs>
          <w:tab w:val="left" w:pos="851"/>
        </w:tabs>
        <w:jc w:val="both"/>
      </w:pPr>
      <w:r w:rsidRPr="00C80543">
        <w:rPr>
          <w:rFonts w:ascii="Arial" w:hAnsi="Arial" w:cs="Arial"/>
          <w:b/>
          <w:bCs/>
          <w:color w:val="000000"/>
          <w:sz w:val="20"/>
        </w:rPr>
        <w:lastRenderedPageBreak/>
        <w:t xml:space="preserve">C) </w:t>
      </w:r>
      <w:r w:rsidR="00C80543" w:rsidRPr="00C80543">
        <w:rPr>
          <w:rFonts w:ascii="Arial" w:hAnsi="Arial" w:cs="Arial"/>
          <w:b/>
          <w:bCs/>
          <w:color w:val="000000"/>
          <w:sz w:val="20"/>
        </w:rPr>
        <w:t xml:space="preserve">        </w:t>
      </w:r>
      <w:r>
        <w:rPr>
          <w:rFonts w:ascii="Arial" w:hAnsi="Arial" w:cs="Arial"/>
          <w:b/>
          <w:bCs/>
          <w:color w:val="000000"/>
          <w:sz w:val="20"/>
          <w:u w:val="single"/>
        </w:rPr>
        <w:t>ZÁVĚREČNÁ USTANOVENÍ</w:t>
      </w:r>
    </w:p>
    <w:p w14:paraId="3A876FD5" w14:textId="77777777" w:rsidR="00560EE7" w:rsidRDefault="00560EE7">
      <w:pPr>
        <w:pStyle w:val="Standard"/>
        <w:ind w:left="2160" w:hanging="2160"/>
        <w:jc w:val="both"/>
        <w:rPr>
          <w:rFonts w:ascii="Arial" w:hAnsi="Arial" w:cs="Arial"/>
          <w:color w:val="000000"/>
          <w:sz w:val="20"/>
        </w:rPr>
      </w:pPr>
    </w:p>
    <w:p w14:paraId="78DA1AEA" w14:textId="77777777" w:rsidR="00560EE7" w:rsidRDefault="00576F57">
      <w:pPr>
        <w:pStyle w:val="Standard"/>
        <w:ind w:left="360" w:hanging="360"/>
      </w:pPr>
      <w:r>
        <w:rPr>
          <w:rFonts w:ascii="Arial" w:hAnsi="Arial" w:cs="Arial"/>
          <w:color w:val="000000"/>
          <w:sz w:val="20"/>
        </w:rPr>
        <w:t xml:space="preserve">17. Nominace rozhodčích: </w:t>
      </w:r>
    </w:p>
    <w:p w14:paraId="6247695C" w14:textId="77777777" w:rsidR="00560EE7" w:rsidRDefault="00560EE7">
      <w:pPr>
        <w:pStyle w:val="Standard"/>
        <w:ind w:left="360" w:hanging="360"/>
        <w:rPr>
          <w:rFonts w:ascii="Arial" w:hAnsi="Arial" w:cs="Arial"/>
          <w:color w:val="000000"/>
          <w:sz w:val="20"/>
        </w:rPr>
      </w:pPr>
    </w:p>
    <w:p w14:paraId="68A1CD0E" w14:textId="77777777" w:rsidR="00560EE7" w:rsidRDefault="00576F57">
      <w:pPr>
        <w:pStyle w:val="Standard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Hlavní rozhodčí:</w:t>
      </w:r>
      <w:r>
        <w:rPr>
          <w:rFonts w:ascii="Arial" w:hAnsi="Arial" w:cs="Arial"/>
          <w:color w:val="000000"/>
          <w:sz w:val="20"/>
        </w:rPr>
        <w:tab/>
        <w:t>Mgr. Všetečková Jana</w:t>
      </w:r>
    </w:p>
    <w:p w14:paraId="22447BBD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384BB97C" w14:textId="77777777" w:rsidR="00560EE7" w:rsidRPr="00DC735D" w:rsidRDefault="00576F57">
      <w:pPr>
        <w:pStyle w:val="Standard"/>
        <w:ind w:left="1410" w:hanging="1410"/>
      </w:pPr>
      <w:r>
        <w:rPr>
          <w:rFonts w:ascii="Arial" w:hAnsi="Arial" w:cs="Arial"/>
          <w:b/>
          <w:color w:val="000000"/>
          <w:sz w:val="20"/>
        </w:rPr>
        <w:t>panel D</w:t>
      </w:r>
      <w:r w:rsidR="00DC735D">
        <w:rPr>
          <w:rFonts w:ascii="Arial" w:hAnsi="Arial" w:cs="Arial"/>
          <w:b/>
          <w:color w:val="000000"/>
          <w:sz w:val="20"/>
        </w:rPr>
        <w:t>/E</w:t>
      </w:r>
      <w:r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ab/>
      </w:r>
      <w:proofErr w:type="spellStart"/>
      <w:r w:rsidR="00DC735D">
        <w:rPr>
          <w:rFonts w:ascii="Arial" w:hAnsi="Arial" w:cs="Arial"/>
          <w:color w:val="000000"/>
          <w:sz w:val="20"/>
        </w:rPr>
        <w:t>Marchlík</w:t>
      </w:r>
      <w:proofErr w:type="spellEnd"/>
      <w:r w:rsidR="00DC735D">
        <w:rPr>
          <w:rFonts w:ascii="Arial" w:hAnsi="Arial" w:cs="Arial"/>
          <w:color w:val="000000"/>
          <w:sz w:val="20"/>
        </w:rPr>
        <w:t xml:space="preserve"> D., Dudová M., Špičková D., Kalmusová K., (Uhrová Z</w:t>
      </w:r>
      <w:r w:rsidR="00DC735D" w:rsidRPr="00DC735D">
        <w:rPr>
          <w:rFonts w:ascii="Arial" w:hAnsi="Arial" w:cs="Arial"/>
          <w:sz w:val="20"/>
        </w:rPr>
        <w:t>.</w:t>
      </w:r>
      <w:r w:rsidR="00DC735D" w:rsidRPr="00DC735D">
        <w:rPr>
          <w:rFonts w:ascii="Arial" w:hAnsi="Arial" w:cs="Arial"/>
          <w:sz w:val="20"/>
        </w:rPr>
        <w:tab/>
        <w:t>), Hynek G. (kromě VS 0 5-6 let)</w:t>
      </w:r>
    </w:p>
    <w:p w14:paraId="4C1789E3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3E119A03" w14:textId="30443CB3" w:rsidR="00560EE7" w:rsidRDefault="00576F57">
      <w:pPr>
        <w:pStyle w:val="Standard"/>
        <w:ind w:left="1410" w:hanging="141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panel E</w:t>
      </w:r>
      <w:r w:rsidR="00DC735D">
        <w:rPr>
          <w:rFonts w:ascii="Arial" w:hAnsi="Arial" w:cs="Arial"/>
          <w:color w:val="000000"/>
          <w:sz w:val="20"/>
        </w:rPr>
        <w:t xml:space="preserve">: </w:t>
      </w:r>
      <w:r w:rsidR="00DC735D">
        <w:rPr>
          <w:rFonts w:ascii="Arial" w:hAnsi="Arial" w:cs="Arial"/>
          <w:color w:val="000000"/>
          <w:sz w:val="20"/>
        </w:rPr>
        <w:tab/>
        <w:t xml:space="preserve">Adamíková M., </w:t>
      </w:r>
      <w:proofErr w:type="spellStart"/>
      <w:r w:rsidR="00DC735D">
        <w:rPr>
          <w:rFonts w:ascii="Arial" w:hAnsi="Arial" w:cs="Arial"/>
          <w:color w:val="000000"/>
          <w:sz w:val="20"/>
        </w:rPr>
        <w:t>Kaczorová</w:t>
      </w:r>
      <w:proofErr w:type="spellEnd"/>
      <w:r w:rsidR="00DC735D">
        <w:rPr>
          <w:rFonts w:ascii="Arial" w:hAnsi="Arial" w:cs="Arial"/>
          <w:color w:val="000000"/>
          <w:sz w:val="20"/>
        </w:rPr>
        <w:t xml:space="preserve"> S., </w:t>
      </w:r>
      <w:proofErr w:type="spellStart"/>
      <w:r w:rsidR="00DC735D">
        <w:rPr>
          <w:rFonts w:ascii="Arial" w:hAnsi="Arial" w:cs="Arial"/>
          <w:color w:val="000000"/>
          <w:sz w:val="20"/>
        </w:rPr>
        <w:t>Vavrošová</w:t>
      </w:r>
      <w:proofErr w:type="spellEnd"/>
      <w:r w:rsidR="00DC735D">
        <w:rPr>
          <w:rFonts w:ascii="Arial" w:hAnsi="Arial" w:cs="Arial"/>
          <w:color w:val="000000"/>
          <w:sz w:val="20"/>
        </w:rPr>
        <w:t xml:space="preserve"> M., Turková R., Čubová M.</w:t>
      </w:r>
    </w:p>
    <w:p w14:paraId="444E490B" w14:textId="77777777" w:rsidR="00DC735D" w:rsidRDefault="00DC735D">
      <w:pPr>
        <w:pStyle w:val="Standard"/>
        <w:ind w:left="1410" w:hanging="1410"/>
        <w:jc w:val="both"/>
      </w:pPr>
    </w:p>
    <w:p w14:paraId="0A5510AD" w14:textId="77777777" w:rsidR="00560EE7" w:rsidRDefault="00560EE7">
      <w:pPr>
        <w:pStyle w:val="Textbody"/>
        <w:rPr>
          <w:b/>
          <w:bCs/>
          <w:color w:val="000000"/>
          <w:u w:val="single"/>
        </w:rPr>
      </w:pPr>
    </w:p>
    <w:p w14:paraId="7C6D82FA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  <w:u w:val="single"/>
        </w:rPr>
      </w:pPr>
    </w:p>
    <w:p w14:paraId="1046B1A0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031903E5" w14:textId="77777777" w:rsidR="00560EE7" w:rsidRDefault="00560EE7">
      <w:pPr>
        <w:pStyle w:val="Standard"/>
        <w:jc w:val="both"/>
        <w:rPr>
          <w:rFonts w:ascii="Arial" w:hAnsi="Arial" w:cs="Arial"/>
          <w:color w:val="000000"/>
          <w:sz w:val="20"/>
        </w:rPr>
      </w:pPr>
    </w:p>
    <w:p w14:paraId="71B72794" w14:textId="77777777" w:rsidR="00560EE7" w:rsidRDefault="00576F57">
      <w:pPr>
        <w:jc w:val="both"/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 Ing. Josef Bučko</w:t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  <w:t>Světlana Grmelová</w:t>
      </w:r>
    </w:p>
    <w:p w14:paraId="1A764C3C" w14:textId="77777777" w:rsidR="00560EE7" w:rsidRDefault="00576F57">
      <w:pPr>
        <w:widowControl/>
        <w:suppressAutoHyphens w:val="0"/>
        <w:jc w:val="both"/>
        <w:textAlignment w:val="auto"/>
        <w:rPr>
          <w:rFonts w:ascii="Arial" w:hAnsi="Arial" w:cs="Arial"/>
          <w:kern w:val="0"/>
          <w:szCs w:val="24"/>
        </w:rPr>
      </w:pPr>
      <w:r>
        <w:rPr>
          <w:rFonts w:ascii="Arial" w:hAnsi="Arial" w:cs="Arial"/>
          <w:kern w:val="0"/>
          <w:szCs w:val="24"/>
        </w:rPr>
        <w:t xml:space="preserve">      </w:t>
      </w:r>
      <w:r>
        <w:rPr>
          <w:rFonts w:ascii="Arial" w:hAnsi="Arial" w:cs="Arial"/>
          <w:kern w:val="0"/>
          <w:szCs w:val="24"/>
        </w:rPr>
        <w:tab/>
        <w:t xml:space="preserve">     předseda MSGS</w:t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</w:r>
      <w:r>
        <w:rPr>
          <w:rFonts w:ascii="Arial" w:hAnsi="Arial" w:cs="Arial"/>
          <w:kern w:val="0"/>
          <w:szCs w:val="24"/>
        </w:rPr>
        <w:tab/>
        <w:t xml:space="preserve">      TKŽ MSGS</w:t>
      </w:r>
    </w:p>
    <w:p w14:paraId="475760C1" w14:textId="77777777" w:rsidR="00560EE7" w:rsidRDefault="00576F57">
      <w:pPr>
        <w:pStyle w:val="Standard"/>
        <w:jc w:val="both"/>
      </w:pPr>
      <w:r>
        <w:rPr>
          <w:rFonts w:ascii="Arial" w:hAnsi="Arial" w:cs="Arial"/>
          <w:color w:val="000000"/>
          <w:sz w:val="20"/>
        </w:rPr>
        <w:t xml:space="preserve">               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 xml:space="preserve">            </w:t>
      </w:r>
      <w:r>
        <w:rPr>
          <w:rFonts w:ascii="Arial" w:hAnsi="Arial" w:cs="Arial"/>
          <w:color w:val="000000"/>
          <w:sz w:val="20"/>
        </w:rPr>
        <w:tab/>
      </w:r>
    </w:p>
    <w:sectPr w:rsidR="00560EE7">
      <w:pgSz w:w="11906" w:h="16838"/>
      <w:pgMar w:top="1134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2580E" w14:textId="77777777" w:rsidR="000D4320" w:rsidRDefault="000D4320">
      <w:r>
        <w:separator/>
      </w:r>
    </w:p>
  </w:endnote>
  <w:endnote w:type="continuationSeparator" w:id="0">
    <w:p w14:paraId="46434556" w14:textId="77777777" w:rsidR="000D4320" w:rsidRDefault="000D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C0A0" w14:textId="77777777" w:rsidR="000D4320" w:rsidRDefault="000D4320">
      <w:r>
        <w:rPr>
          <w:color w:val="000000"/>
        </w:rPr>
        <w:separator/>
      </w:r>
    </w:p>
  </w:footnote>
  <w:footnote w:type="continuationSeparator" w:id="0">
    <w:p w14:paraId="2F4BF0C4" w14:textId="77777777" w:rsidR="000D4320" w:rsidRDefault="000D4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3E54"/>
    <w:multiLevelType w:val="multilevel"/>
    <w:tmpl w:val="C4DCDCA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8206EA1"/>
    <w:multiLevelType w:val="multilevel"/>
    <w:tmpl w:val="E6C0FD9E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C8C07AF"/>
    <w:multiLevelType w:val="multilevel"/>
    <w:tmpl w:val="D8B091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DCA227C"/>
    <w:multiLevelType w:val="multilevel"/>
    <w:tmpl w:val="64602A94"/>
    <w:styleLink w:val="WWNum2"/>
    <w:lvl w:ilvl="0">
      <w:start w:val="8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" w15:restartNumberingAfterBreak="0">
    <w:nsid w:val="0E4A6A1B"/>
    <w:multiLevelType w:val="multilevel"/>
    <w:tmpl w:val="B986E140"/>
    <w:styleLink w:val="WWOutlineListStyle2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F281146"/>
    <w:multiLevelType w:val="multilevel"/>
    <w:tmpl w:val="DA601A1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3236126"/>
    <w:multiLevelType w:val="multilevel"/>
    <w:tmpl w:val="6F9E69D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4A11B75"/>
    <w:multiLevelType w:val="multilevel"/>
    <w:tmpl w:val="3A9E4246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19755398"/>
    <w:multiLevelType w:val="multilevel"/>
    <w:tmpl w:val="5108188E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9E63269"/>
    <w:multiLevelType w:val="multilevel"/>
    <w:tmpl w:val="5352EEF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1C1053AB"/>
    <w:multiLevelType w:val="multilevel"/>
    <w:tmpl w:val="1C369478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" w15:restartNumberingAfterBreak="0">
    <w:nsid w:val="2308233E"/>
    <w:multiLevelType w:val="multilevel"/>
    <w:tmpl w:val="50DC85F6"/>
    <w:styleLink w:val="WWOutlineListStyle2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pStyle w:val="Nadpis4"/>
      <w:lvlText w:val="%4)"/>
      <w:lvlJc w:val="left"/>
      <w:rPr>
        <w:rFonts w:cs="Times New Roman"/>
      </w:rPr>
    </w:lvl>
    <w:lvl w:ilvl="4">
      <w:start w:val="1"/>
      <w:numFmt w:val="none"/>
      <w:lvlText w:val="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2334438F"/>
    <w:multiLevelType w:val="multilevel"/>
    <w:tmpl w:val="2932E0BC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AF541C"/>
    <w:multiLevelType w:val="multilevel"/>
    <w:tmpl w:val="E176119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" w15:restartNumberingAfterBreak="0">
    <w:nsid w:val="288A7614"/>
    <w:multiLevelType w:val="multilevel"/>
    <w:tmpl w:val="5D5AA368"/>
    <w:styleLink w:val="WWNum12"/>
    <w:lvl w:ilvl="0">
      <w:start w:val="13"/>
      <w:numFmt w:val="decimal"/>
      <w:lvlText w:val="%1"/>
      <w:lvlJc w:val="left"/>
      <w:rPr>
        <w:rFonts w:cs="Times New Roman"/>
      </w:rPr>
    </w:lvl>
    <w:lvl w:ilvl="1">
      <w:start w:val="30"/>
      <w:numFmt w:val="decimal"/>
      <w:lvlText w:val="%1.%2"/>
      <w:lvlJc w:val="left"/>
      <w:rPr>
        <w:rFonts w:cs="Times New Roman"/>
      </w:rPr>
    </w:lvl>
    <w:lvl w:ilvl="2">
      <w:start w:val="13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5" w15:restartNumberingAfterBreak="0">
    <w:nsid w:val="29111E91"/>
    <w:multiLevelType w:val="multilevel"/>
    <w:tmpl w:val="B01A7822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2C8A6DAA"/>
    <w:multiLevelType w:val="multilevel"/>
    <w:tmpl w:val="B8BEE932"/>
    <w:styleLink w:val="WWNum1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.0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7" w15:restartNumberingAfterBreak="0">
    <w:nsid w:val="2E30144D"/>
    <w:multiLevelType w:val="multilevel"/>
    <w:tmpl w:val="232E0B46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8" w15:restartNumberingAfterBreak="0">
    <w:nsid w:val="31472BA9"/>
    <w:multiLevelType w:val="multilevel"/>
    <w:tmpl w:val="4D1EE79E"/>
    <w:styleLink w:val="WWOutlineListStyle2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323427D4"/>
    <w:multiLevelType w:val="multilevel"/>
    <w:tmpl w:val="415E3082"/>
    <w:styleLink w:val="WWNum13"/>
    <w:lvl w:ilvl="0">
      <w:start w:val="14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5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0" w15:restartNumberingAfterBreak="0">
    <w:nsid w:val="365813D0"/>
    <w:multiLevelType w:val="multilevel"/>
    <w:tmpl w:val="9B20BBD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3A686637"/>
    <w:multiLevelType w:val="multilevel"/>
    <w:tmpl w:val="15EA12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0FE228C"/>
    <w:multiLevelType w:val="multilevel"/>
    <w:tmpl w:val="31E80A2A"/>
    <w:styleLink w:val="WWNum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2"/>
      <w:numFmt w:val="decimal"/>
      <w:lvlText w:val="%1.%2.%3"/>
      <w:lvlJc w:val="left"/>
      <w:rPr>
        <w:rFonts w:cs="Times New Roman"/>
      </w:rPr>
    </w:lvl>
    <w:lvl w:ilvl="3">
      <w:start w:val="1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23" w15:restartNumberingAfterBreak="0">
    <w:nsid w:val="42C37B7D"/>
    <w:multiLevelType w:val="multilevel"/>
    <w:tmpl w:val="8946D6AA"/>
    <w:styleLink w:val="WWNum16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7E27C2E"/>
    <w:multiLevelType w:val="multilevel"/>
    <w:tmpl w:val="9C364A6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4D66144C"/>
    <w:multiLevelType w:val="multilevel"/>
    <w:tmpl w:val="9E4446B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4DFF6393"/>
    <w:multiLevelType w:val="multilevel"/>
    <w:tmpl w:val="B6CE98EE"/>
    <w:styleLink w:val="WWOutlineListStyle2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FC204CB"/>
    <w:multiLevelType w:val="multilevel"/>
    <w:tmpl w:val="40542C8A"/>
    <w:styleLink w:val="WWNum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8" w15:restartNumberingAfterBreak="0">
    <w:nsid w:val="53E25E87"/>
    <w:multiLevelType w:val="multilevel"/>
    <w:tmpl w:val="4954759E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5D0A1A64"/>
    <w:multiLevelType w:val="multilevel"/>
    <w:tmpl w:val="53E011A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5FF751F5"/>
    <w:multiLevelType w:val="multilevel"/>
    <w:tmpl w:val="FA24E00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61041644"/>
    <w:multiLevelType w:val="multilevel"/>
    <w:tmpl w:val="CF1865F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3005515"/>
    <w:multiLevelType w:val="multilevel"/>
    <w:tmpl w:val="824036CC"/>
    <w:styleLink w:val="WWNum15"/>
    <w:lvl w:ilvl="0">
      <w:start w:val="11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30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3" w15:restartNumberingAfterBreak="0">
    <w:nsid w:val="6974489B"/>
    <w:multiLevelType w:val="multilevel"/>
    <w:tmpl w:val="6F70ABDE"/>
    <w:styleLink w:val="WWNum3"/>
    <w:lvl w:ilvl="0">
      <w:start w:val="10"/>
      <w:numFmt w:val="decimal"/>
      <w:lvlText w:val="%1"/>
      <w:lvlJc w:val="left"/>
      <w:rPr>
        <w:rFonts w:cs="Times New Roman"/>
      </w:rPr>
    </w:lvl>
    <w:lvl w:ilvl="1">
      <w:start w:val="15"/>
      <w:numFmt w:val="decimal"/>
      <w:lvlText w:val="%1.%2"/>
      <w:lvlJc w:val="left"/>
      <w:rPr>
        <w:rFonts w:cs="Times New Roman"/>
      </w:rPr>
    </w:lvl>
    <w:lvl w:ilvl="2">
      <w:start w:val="10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4" w15:restartNumberingAfterBreak="0">
    <w:nsid w:val="69A359AD"/>
    <w:multiLevelType w:val="multilevel"/>
    <w:tmpl w:val="EFFC1D70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6B08582A"/>
    <w:multiLevelType w:val="multilevel"/>
    <w:tmpl w:val="23C836F0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6FA43FD2"/>
    <w:multiLevelType w:val="multilevel"/>
    <w:tmpl w:val="19C86C32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01E08EB"/>
    <w:multiLevelType w:val="multilevel"/>
    <w:tmpl w:val="BDC0259E"/>
    <w:styleLink w:val="Bezseznamu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8" w15:restartNumberingAfterBreak="0">
    <w:nsid w:val="71F102C0"/>
    <w:multiLevelType w:val="multilevel"/>
    <w:tmpl w:val="53B0D66C"/>
    <w:styleLink w:val="WWNum4"/>
    <w:lvl w:ilvl="0">
      <w:start w:val="10"/>
      <w:numFmt w:val="decimal"/>
      <w:lvlText w:val="%1"/>
      <w:lvlJc w:val="left"/>
      <w:rPr>
        <w:rFonts w:cs="Times New Roman"/>
      </w:rPr>
    </w:lvl>
    <w:lvl w:ilvl="1">
      <w:start w:val="45"/>
      <w:numFmt w:val="decimal"/>
      <w:lvlText w:val="%1.%2"/>
      <w:lvlJc w:val="left"/>
      <w:rPr>
        <w:rFonts w:cs="Times New Roman"/>
      </w:rPr>
    </w:lvl>
    <w:lvl w:ilvl="2">
      <w:start w:val="11"/>
      <w:numFmt w:val="decimal"/>
      <w:lvlText w:val="%1.%2.%3"/>
      <w:lvlJc w:val="left"/>
      <w:rPr>
        <w:rFonts w:cs="Times New Roman"/>
      </w:rPr>
    </w:lvl>
    <w:lvl w:ilvl="3">
      <w:start w:val="45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39" w15:restartNumberingAfterBreak="0">
    <w:nsid w:val="798818CD"/>
    <w:multiLevelType w:val="multilevel"/>
    <w:tmpl w:val="67A4573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7992193F"/>
    <w:multiLevelType w:val="multilevel"/>
    <w:tmpl w:val="5D50406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upperLetter"/>
      <w:lvlText w:val="%4)"/>
      <w:lvlJc w:val="left"/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7F00766A"/>
    <w:multiLevelType w:val="multilevel"/>
    <w:tmpl w:val="440E5438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2" w15:restartNumberingAfterBreak="0">
    <w:nsid w:val="7F831275"/>
    <w:multiLevelType w:val="multilevel"/>
    <w:tmpl w:val="915AAFF8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11"/>
  </w:num>
  <w:num w:numId="2">
    <w:abstractNumId w:val="26"/>
  </w:num>
  <w:num w:numId="3">
    <w:abstractNumId w:val="18"/>
  </w:num>
  <w:num w:numId="4">
    <w:abstractNumId w:val="4"/>
  </w:num>
  <w:num w:numId="5">
    <w:abstractNumId w:val="1"/>
  </w:num>
  <w:num w:numId="6">
    <w:abstractNumId w:val="7"/>
  </w:num>
  <w:num w:numId="7">
    <w:abstractNumId w:val="34"/>
  </w:num>
  <w:num w:numId="8">
    <w:abstractNumId w:val="28"/>
  </w:num>
  <w:num w:numId="9">
    <w:abstractNumId w:val="29"/>
  </w:num>
  <w:num w:numId="10">
    <w:abstractNumId w:val="31"/>
  </w:num>
  <w:num w:numId="11">
    <w:abstractNumId w:val="12"/>
  </w:num>
  <w:num w:numId="12">
    <w:abstractNumId w:val="9"/>
  </w:num>
  <w:num w:numId="13">
    <w:abstractNumId w:val="0"/>
  </w:num>
  <w:num w:numId="14">
    <w:abstractNumId w:val="20"/>
  </w:num>
  <w:num w:numId="15">
    <w:abstractNumId w:val="35"/>
  </w:num>
  <w:num w:numId="16">
    <w:abstractNumId w:val="39"/>
  </w:num>
  <w:num w:numId="17">
    <w:abstractNumId w:val="30"/>
  </w:num>
  <w:num w:numId="18">
    <w:abstractNumId w:val="36"/>
  </w:num>
  <w:num w:numId="19">
    <w:abstractNumId w:val="2"/>
  </w:num>
  <w:num w:numId="20">
    <w:abstractNumId w:val="6"/>
  </w:num>
  <w:num w:numId="21">
    <w:abstractNumId w:val="25"/>
  </w:num>
  <w:num w:numId="22">
    <w:abstractNumId w:val="15"/>
  </w:num>
  <w:num w:numId="23">
    <w:abstractNumId w:val="5"/>
  </w:num>
  <w:num w:numId="24">
    <w:abstractNumId w:val="21"/>
  </w:num>
  <w:num w:numId="25">
    <w:abstractNumId w:val="40"/>
  </w:num>
  <w:num w:numId="26">
    <w:abstractNumId w:val="24"/>
  </w:num>
  <w:num w:numId="27">
    <w:abstractNumId w:val="37"/>
  </w:num>
  <w:num w:numId="28">
    <w:abstractNumId w:val="27"/>
  </w:num>
  <w:num w:numId="29">
    <w:abstractNumId w:val="3"/>
  </w:num>
  <w:num w:numId="30">
    <w:abstractNumId w:val="33"/>
  </w:num>
  <w:num w:numId="31">
    <w:abstractNumId w:val="38"/>
  </w:num>
  <w:num w:numId="32">
    <w:abstractNumId w:val="22"/>
  </w:num>
  <w:num w:numId="33">
    <w:abstractNumId w:val="8"/>
  </w:num>
  <w:num w:numId="34">
    <w:abstractNumId w:val="17"/>
  </w:num>
  <w:num w:numId="35">
    <w:abstractNumId w:val="41"/>
  </w:num>
  <w:num w:numId="36">
    <w:abstractNumId w:val="10"/>
  </w:num>
  <w:num w:numId="37">
    <w:abstractNumId w:val="13"/>
  </w:num>
  <w:num w:numId="38">
    <w:abstractNumId w:val="42"/>
  </w:num>
  <w:num w:numId="39">
    <w:abstractNumId w:val="14"/>
  </w:num>
  <w:num w:numId="40">
    <w:abstractNumId w:val="19"/>
  </w:num>
  <w:num w:numId="41">
    <w:abstractNumId w:val="16"/>
  </w:num>
  <w:num w:numId="42">
    <w:abstractNumId w:val="32"/>
  </w:num>
  <w:num w:numId="43">
    <w:abstractNumId w:val="23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E7"/>
    <w:rsid w:val="000011A6"/>
    <w:rsid w:val="00013947"/>
    <w:rsid w:val="000D4320"/>
    <w:rsid w:val="00117550"/>
    <w:rsid w:val="001B093F"/>
    <w:rsid w:val="00344048"/>
    <w:rsid w:val="003F66F4"/>
    <w:rsid w:val="00560EE7"/>
    <w:rsid w:val="00576F57"/>
    <w:rsid w:val="006226B4"/>
    <w:rsid w:val="0066525D"/>
    <w:rsid w:val="00707446"/>
    <w:rsid w:val="0091749D"/>
    <w:rsid w:val="00974A08"/>
    <w:rsid w:val="00A91F40"/>
    <w:rsid w:val="00AD14D5"/>
    <w:rsid w:val="00C80543"/>
    <w:rsid w:val="00C818F2"/>
    <w:rsid w:val="00CD6D9B"/>
    <w:rsid w:val="00DC735D"/>
    <w:rsid w:val="00EA24D9"/>
    <w:rsid w:val="00F0555F"/>
    <w:rsid w:val="00F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B7EB"/>
  <w15:docId w15:val="{8BC884E4-ECDE-4BBA-B407-D666E5CC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Standard"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Standard"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Standard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Standard"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WWOutlineListStyle25">
    <w:name w:val="WW_OutlineListStyle_25"/>
    <w:basedOn w:val="Bezseznamu"/>
    <w:pPr>
      <w:numPr>
        <w:numId w:val="1"/>
      </w:numPr>
    </w:pPr>
  </w:style>
  <w:style w:type="character" w:customStyle="1" w:styleId="Nevyeenzmnka1">
    <w:name w:val="Nevyřešená zmínka1"/>
    <w:basedOn w:val="Standardnpsmoodstavce"/>
    <w:rPr>
      <w:color w:val="605E5C"/>
      <w:shd w:val="clear" w:color="auto" w:fill="E1DFDD"/>
    </w:rPr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line="288" w:lineRule="auto"/>
      <w:jc w:val="both"/>
    </w:pPr>
    <w:rPr>
      <w:rFonts w:ascii="Arial" w:hAnsi="Arial" w:cs="Arial"/>
      <w:sz w:val="20"/>
    </w:rPr>
  </w:style>
  <w:style w:type="paragraph" w:styleId="Seznam">
    <w:name w:val="List"/>
    <w:basedOn w:val="Textbody"/>
    <w:rPr>
      <w:rFonts w:cs="FreeSans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customStyle="1" w:styleId="Textbodyindent">
    <w:name w:val="Text body indent"/>
    <w:basedOn w:val="Standard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Standard"/>
    <w:pPr>
      <w:ind w:left="1080" w:hanging="900"/>
    </w:pPr>
    <w:rPr>
      <w:rFonts w:ascii="Arial" w:hAnsi="Arial" w:cs="Arial"/>
      <w:sz w:val="20"/>
    </w:rPr>
  </w:style>
  <w:style w:type="paragraph" w:customStyle="1" w:styleId="Quotations">
    <w:name w:val="Quotations"/>
    <w:basedOn w:val="Standard"/>
  </w:style>
  <w:style w:type="paragraph" w:styleId="Nzev">
    <w:name w:val="Title"/>
    <w:basedOn w:val="Heading"/>
  </w:style>
  <w:style w:type="paragraph" w:customStyle="1" w:styleId="Podtitul1">
    <w:name w:val="Podtitul1"/>
    <w:basedOn w:val="Heading"/>
  </w:style>
  <w:style w:type="paragraph" w:customStyle="1" w:styleId="TableContents">
    <w:name w:val="Table Contents"/>
    <w:basedOn w:val="Standard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rPr>
      <w:rFonts w:ascii="Calibri" w:eastAsia="Times New Roman" w:hAnsi="Calibri" w:cs="Times New Roman"/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</w:style>
  <w:style w:type="numbering" w:customStyle="1" w:styleId="WWOutlineListStyle24">
    <w:name w:val="WW_OutlineListStyle_24"/>
    <w:basedOn w:val="Bezseznamu"/>
    <w:pPr>
      <w:numPr>
        <w:numId w:val="2"/>
      </w:numPr>
    </w:pPr>
  </w:style>
  <w:style w:type="numbering" w:customStyle="1" w:styleId="WWOutlineListStyle23">
    <w:name w:val="WW_OutlineListStyle_23"/>
    <w:basedOn w:val="Bezseznamu"/>
    <w:pPr>
      <w:numPr>
        <w:numId w:val="3"/>
      </w:numPr>
    </w:pPr>
  </w:style>
  <w:style w:type="numbering" w:customStyle="1" w:styleId="WWOutlineListStyle22">
    <w:name w:val="WW_OutlineListStyle_22"/>
    <w:basedOn w:val="Bezseznamu"/>
    <w:pPr>
      <w:numPr>
        <w:numId w:val="4"/>
      </w:numPr>
    </w:pPr>
  </w:style>
  <w:style w:type="numbering" w:customStyle="1" w:styleId="WWOutlineListStyle21">
    <w:name w:val="WW_OutlineListStyle_21"/>
    <w:basedOn w:val="Bezseznamu"/>
    <w:pPr>
      <w:numPr>
        <w:numId w:val="5"/>
      </w:numPr>
    </w:pPr>
  </w:style>
  <w:style w:type="numbering" w:customStyle="1" w:styleId="WWOutlineListStyle20">
    <w:name w:val="WW_OutlineListStyle_20"/>
    <w:basedOn w:val="Bezseznamu"/>
    <w:pPr>
      <w:numPr>
        <w:numId w:val="6"/>
      </w:numPr>
    </w:pPr>
  </w:style>
  <w:style w:type="numbering" w:customStyle="1" w:styleId="WWOutlineListStyle19">
    <w:name w:val="WW_OutlineListStyle_19"/>
    <w:basedOn w:val="Bezseznamu"/>
    <w:pPr>
      <w:numPr>
        <w:numId w:val="7"/>
      </w:numPr>
    </w:pPr>
  </w:style>
  <w:style w:type="numbering" w:customStyle="1" w:styleId="WWOutlineListStyle18">
    <w:name w:val="WW_OutlineListStyle_18"/>
    <w:basedOn w:val="Bezseznamu"/>
    <w:pPr>
      <w:numPr>
        <w:numId w:val="8"/>
      </w:numPr>
    </w:pPr>
  </w:style>
  <w:style w:type="numbering" w:customStyle="1" w:styleId="WWOutlineListStyle17">
    <w:name w:val="WW_OutlineListStyle_17"/>
    <w:basedOn w:val="Bezseznamu"/>
    <w:pPr>
      <w:numPr>
        <w:numId w:val="9"/>
      </w:numPr>
    </w:pPr>
  </w:style>
  <w:style w:type="numbering" w:customStyle="1" w:styleId="WWOutlineListStyle16">
    <w:name w:val="WW_OutlineListStyle_16"/>
    <w:basedOn w:val="Bezseznamu"/>
    <w:pPr>
      <w:numPr>
        <w:numId w:val="10"/>
      </w:numPr>
    </w:pPr>
  </w:style>
  <w:style w:type="numbering" w:customStyle="1" w:styleId="WWOutlineListStyle15">
    <w:name w:val="WW_OutlineListStyle_15"/>
    <w:basedOn w:val="Bezseznamu"/>
    <w:pPr>
      <w:numPr>
        <w:numId w:val="11"/>
      </w:numPr>
    </w:pPr>
  </w:style>
  <w:style w:type="numbering" w:customStyle="1" w:styleId="WWOutlineListStyle14">
    <w:name w:val="WW_OutlineListStyle_14"/>
    <w:basedOn w:val="Bezseznamu"/>
    <w:pPr>
      <w:numPr>
        <w:numId w:val="12"/>
      </w:numPr>
    </w:pPr>
  </w:style>
  <w:style w:type="numbering" w:customStyle="1" w:styleId="WWOutlineListStyle13">
    <w:name w:val="WW_OutlineListStyle_13"/>
    <w:basedOn w:val="Bezseznamu"/>
    <w:pPr>
      <w:numPr>
        <w:numId w:val="13"/>
      </w:numPr>
    </w:pPr>
  </w:style>
  <w:style w:type="numbering" w:customStyle="1" w:styleId="WWOutlineListStyle12">
    <w:name w:val="WW_OutlineListStyle_12"/>
    <w:basedOn w:val="Bezseznamu"/>
    <w:pPr>
      <w:numPr>
        <w:numId w:val="14"/>
      </w:numPr>
    </w:pPr>
  </w:style>
  <w:style w:type="numbering" w:customStyle="1" w:styleId="WWOutlineListStyle11">
    <w:name w:val="WW_OutlineListStyle_11"/>
    <w:basedOn w:val="Bezseznamu"/>
    <w:pPr>
      <w:numPr>
        <w:numId w:val="15"/>
      </w:numPr>
    </w:pPr>
  </w:style>
  <w:style w:type="numbering" w:customStyle="1" w:styleId="WWOutlineListStyle10">
    <w:name w:val="WW_OutlineListStyle_10"/>
    <w:basedOn w:val="Bezseznamu"/>
    <w:pPr>
      <w:numPr>
        <w:numId w:val="16"/>
      </w:numPr>
    </w:pPr>
  </w:style>
  <w:style w:type="numbering" w:customStyle="1" w:styleId="WWOutlineListStyle9">
    <w:name w:val="WW_OutlineListStyle_9"/>
    <w:basedOn w:val="Bezseznamu"/>
    <w:pPr>
      <w:numPr>
        <w:numId w:val="17"/>
      </w:numPr>
    </w:pPr>
  </w:style>
  <w:style w:type="numbering" w:customStyle="1" w:styleId="WWOutlineListStyle8">
    <w:name w:val="WW_OutlineListStyle_8"/>
    <w:basedOn w:val="Bezseznamu"/>
    <w:pPr>
      <w:numPr>
        <w:numId w:val="18"/>
      </w:numPr>
    </w:pPr>
  </w:style>
  <w:style w:type="numbering" w:customStyle="1" w:styleId="WWOutlineListStyle7">
    <w:name w:val="WW_OutlineListStyle_7"/>
    <w:basedOn w:val="Bezseznamu"/>
    <w:pPr>
      <w:numPr>
        <w:numId w:val="19"/>
      </w:numPr>
    </w:pPr>
  </w:style>
  <w:style w:type="numbering" w:customStyle="1" w:styleId="WWOutlineListStyle6">
    <w:name w:val="WW_OutlineListStyle_6"/>
    <w:basedOn w:val="Bezseznamu"/>
    <w:pPr>
      <w:numPr>
        <w:numId w:val="20"/>
      </w:numPr>
    </w:pPr>
  </w:style>
  <w:style w:type="numbering" w:customStyle="1" w:styleId="WWOutlineListStyle5">
    <w:name w:val="WW_OutlineListStyle_5"/>
    <w:basedOn w:val="Bezseznamu"/>
    <w:pPr>
      <w:numPr>
        <w:numId w:val="21"/>
      </w:numPr>
    </w:pPr>
  </w:style>
  <w:style w:type="numbering" w:customStyle="1" w:styleId="WWOutlineListStyle4">
    <w:name w:val="WW_OutlineListStyle_4"/>
    <w:basedOn w:val="Bezseznamu"/>
    <w:pPr>
      <w:numPr>
        <w:numId w:val="22"/>
      </w:numPr>
    </w:pPr>
  </w:style>
  <w:style w:type="numbering" w:customStyle="1" w:styleId="WWOutlineListStyle3">
    <w:name w:val="WW_OutlineListStyle_3"/>
    <w:basedOn w:val="Bezseznamu"/>
    <w:pPr>
      <w:numPr>
        <w:numId w:val="23"/>
      </w:numPr>
    </w:pPr>
  </w:style>
  <w:style w:type="numbering" w:customStyle="1" w:styleId="WWOutlineListStyle2">
    <w:name w:val="WW_OutlineListStyle_2"/>
    <w:basedOn w:val="Bezseznamu"/>
    <w:pPr>
      <w:numPr>
        <w:numId w:val="24"/>
      </w:numPr>
    </w:pPr>
  </w:style>
  <w:style w:type="numbering" w:customStyle="1" w:styleId="WWOutlineListStyle1">
    <w:name w:val="WW_OutlineListStyle_1"/>
    <w:basedOn w:val="Bezseznamu"/>
    <w:pPr>
      <w:numPr>
        <w:numId w:val="25"/>
      </w:numPr>
    </w:pPr>
  </w:style>
  <w:style w:type="numbering" w:customStyle="1" w:styleId="WWOutlineListStyle">
    <w:name w:val="WW_OutlineListStyle"/>
    <w:basedOn w:val="Bezseznamu"/>
    <w:pPr>
      <w:numPr>
        <w:numId w:val="26"/>
      </w:numPr>
    </w:pPr>
  </w:style>
  <w:style w:type="numbering" w:customStyle="1" w:styleId="Bezseznamu1">
    <w:name w:val="Bez seznamu1"/>
    <w:basedOn w:val="Bezseznamu"/>
    <w:pPr>
      <w:numPr>
        <w:numId w:val="27"/>
      </w:numPr>
    </w:pPr>
  </w:style>
  <w:style w:type="numbering" w:customStyle="1" w:styleId="WWNum1">
    <w:name w:val="WWNum1"/>
    <w:basedOn w:val="Bezseznamu"/>
    <w:pPr>
      <w:numPr>
        <w:numId w:val="28"/>
      </w:numPr>
    </w:pPr>
  </w:style>
  <w:style w:type="numbering" w:customStyle="1" w:styleId="WWNum2">
    <w:name w:val="WWNum2"/>
    <w:basedOn w:val="Bezseznamu"/>
    <w:pPr>
      <w:numPr>
        <w:numId w:val="29"/>
      </w:numPr>
    </w:pPr>
  </w:style>
  <w:style w:type="numbering" w:customStyle="1" w:styleId="WWNum3">
    <w:name w:val="WWNum3"/>
    <w:basedOn w:val="Bezseznamu"/>
    <w:pPr>
      <w:numPr>
        <w:numId w:val="30"/>
      </w:numPr>
    </w:pPr>
  </w:style>
  <w:style w:type="numbering" w:customStyle="1" w:styleId="WWNum4">
    <w:name w:val="WWNum4"/>
    <w:basedOn w:val="Bezseznamu"/>
    <w:pPr>
      <w:numPr>
        <w:numId w:val="31"/>
      </w:numPr>
    </w:pPr>
  </w:style>
  <w:style w:type="numbering" w:customStyle="1" w:styleId="WWNum5">
    <w:name w:val="WWNum5"/>
    <w:basedOn w:val="Bezseznamu"/>
    <w:pPr>
      <w:numPr>
        <w:numId w:val="32"/>
      </w:numPr>
    </w:pPr>
  </w:style>
  <w:style w:type="numbering" w:customStyle="1" w:styleId="WWNum6">
    <w:name w:val="WWNum6"/>
    <w:basedOn w:val="Bezseznamu"/>
    <w:pPr>
      <w:numPr>
        <w:numId w:val="33"/>
      </w:numPr>
    </w:pPr>
  </w:style>
  <w:style w:type="numbering" w:customStyle="1" w:styleId="WWNum7">
    <w:name w:val="WWNum7"/>
    <w:basedOn w:val="Bezseznamu"/>
    <w:pPr>
      <w:numPr>
        <w:numId w:val="34"/>
      </w:numPr>
    </w:pPr>
  </w:style>
  <w:style w:type="numbering" w:customStyle="1" w:styleId="WWNum8">
    <w:name w:val="WWNum8"/>
    <w:basedOn w:val="Bezseznamu"/>
    <w:pPr>
      <w:numPr>
        <w:numId w:val="35"/>
      </w:numPr>
    </w:pPr>
  </w:style>
  <w:style w:type="numbering" w:customStyle="1" w:styleId="WWNum9">
    <w:name w:val="WWNum9"/>
    <w:basedOn w:val="Bezseznamu"/>
    <w:pPr>
      <w:numPr>
        <w:numId w:val="36"/>
      </w:numPr>
    </w:pPr>
  </w:style>
  <w:style w:type="numbering" w:customStyle="1" w:styleId="WWNum10">
    <w:name w:val="WWNum10"/>
    <w:basedOn w:val="Bezseznamu"/>
    <w:pPr>
      <w:numPr>
        <w:numId w:val="37"/>
      </w:numPr>
    </w:pPr>
  </w:style>
  <w:style w:type="numbering" w:customStyle="1" w:styleId="WWNum11">
    <w:name w:val="WWNum11"/>
    <w:basedOn w:val="Bezseznamu"/>
    <w:pPr>
      <w:numPr>
        <w:numId w:val="38"/>
      </w:numPr>
    </w:pPr>
  </w:style>
  <w:style w:type="numbering" w:customStyle="1" w:styleId="WWNum12">
    <w:name w:val="WWNum12"/>
    <w:basedOn w:val="Bezseznamu"/>
    <w:pPr>
      <w:numPr>
        <w:numId w:val="39"/>
      </w:numPr>
    </w:pPr>
  </w:style>
  <w:style w:type="numbering" w:customStyle="1" w:styleId="WWNum13">
    <w:name w:val="WWNum13"/>
    <w:basedOn w:val="Bezseznamu"/>
    <w:pPr>
      <w:numPr>
        <w:numId w:val="40"/>
      </w:numPr>
    </w:pPr>
  </w:style>
  <w:style w:type="numbering" w:customStyle="1" w:styleId="WWNum14">
    <w:name w:val="WWNum14"/>
    <w:basedOn w:val="Bezseznamu"/>
    <w:pPr>
      <w:numPr>
        <w:numId w:val="41"/>
      </w:numPr>
    </w:pPr>
  </w:style>
  <w:style w:type="numbering" w:customStyle="1" w:styleId="WWNum15">
    <w:name w:val="WWNum15"/>
    <w:basedOn w:val="Bezseznamu"/>
    <w:pPr>
      <w:numPr>
        <w:numId w:val="42"/>
      </w:numPr>
    </w:pPr>
  </w:style>
  <w:style w:type="numbering" w:customStyle="1" w:styleId="WWNum16">
    <w:name w:val="WWNum16"/>
    <w:basedOn w:val="Bezseznamu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kkopr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kopr@sezna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is.gymfed.cz/log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TATRA TRUCKS a.s.</Company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DANA R.</cp:lastModifiedBy>
  <cp:revision>2</cp:revision>
  <cp:lastPrinted>2009-11-06T12:37:00Z</cp:lastPrinted>
  <dcterms:created xsi:type="dcterms:W3CDTF">2021-10-03T14:02:00Z</dcterms:created>
  <dcterms:modified xsi:type="dcterms:W3CDTF">2021-10-03T14:02:00Z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Sportovní Gymnastika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