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D77E9" w14:textId="77777777" w:rsidR="001C0E26" w:rsidRDefault="003C14D7" w:rsidP="0044579E">
      <w:pPr>
        <w:spacing w:before="92"/>
        <w:ind w:right="57"/>
        <w:jc w:val="center"/>
        <w:rPr>
          <w:b/>
          <w:sz w:val="48"/>
        </w:rPr>
      </w:pPr>
      <w:r>
        <w:rPr>
          <w:b/>
          <w:sz w:val="48"/>
        </w:rPr>
        <w:t>ČESKÁ GYMNASTICKÁ FEDERACE</w:t>
      </w:r>
    </w:p>
    <w:p w14:paraId="02CDF4C6" w14:textId="344D6583" w:rsidR="0044579E" w:rsidRPr="0044579E" w:rsidRDefault="005551F6" w:rsidP="0044579E">
      <w:pPr>
        <w:spacing w:before="92"/>
        <w:ind w:right="5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PARKOUR</w:t>
      </w:r>
    </w:p>
    <w:p w14:paraId="3233FC37" w14:textId="77777777" w:rsidR="001C0E26" w:rsidRDefault="001C0E26" w:rsidP="0044579E">
      <w:pPr>
        <w:pStyle w:val="Zkladntext"/>
        <w:ind w:right="57"/>
        <w:rPr>
          <w:b/>
          <w:sz w:val="20"/>
        </w:rPr>
      </w:pPr>
    </w:p>
    <w:p w14:paraId="0F5F8AE0" w14:textId="77777777" w:rsidR="001C0E26" w:rsidRDefault="001C0E26" w:rsidP="0044579E">
      <w:pPr>
        <w:pStyle w:val="Zkladntext"/>
        <w:ind w:right="57"/>
        <w:rPr>
          <w:b/>
          <w:sz w:val="20"/>
        </w:rPr>
      </w:pPr>
    </w:p>
    <w:p w14:paraId="5F5F6307" w14:textId="77777777" w:rsidR="001C0E26" w:rsidRDefault="001C0E26" w:rsidP="0044579E">
      <w:pPr>
        <w:pStyle w:val="Zkladntext"/>
        <w:ind w:right="57"/>
        <w:rPr>
          <w:b/>
          <w:sz w:val="20"/>
        </w:rPr>
      </w:pPr>
    </w:p>
    <w:p w14:paraId="6966F176" w14:textId="77777777" w:rsidR="001C0E26" w:rsidRDefault="0069751E" w:rsidP="0044579E">
      <w:pPr>
        <w:pStyle w:val="Zkladntext"/>
        <w:ind w:right="57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85B1DAD" wp14:editId="1A8E5875">
            <wp:simplePos x="609600" y="2179320"/>
            <wp:positionH relativeFrom="page">
              <wp:align>center</wp:align>
            </wp:positionH>
            <wp:positionV relativeFrom="paragraph">
              <wp:posOffset>144145</wp:posOffset>
            </wp:positionV>
            <wp:extent cx="5367600" cy="44496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600" cy="44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A279E" w14:textId="77777777" w:rsidR="001C0E26" w:rsidRDefault="001C0E26" w:rsidP="0044579E">
      <w:pPr>
        <w:pStyle w:val="Zkladntext"/>
        <w:ind w:right="57"/>
        <w:rPr>
          <w:b/>
          <w:sz w:val="27"/>
        </w:rPr>
      </w:pPr>
    </w:p>
    <w:p w14:paraId="10DE9385" w14:textId="77777777" w:rsidR="001C0E26" w:rsidRDefault="001C0E26" w:rsidP="0044579E">
      <w:pPr>
        <w:pStyle w:val="Zkladntext"/>
        <w:ind w:right="57"/>
        <w:rPr>
          <w:b/>
          <w:sz w:val="56"/>
        </w:rPr>
      </w:pPr>
    </w:p>
    <w:p w14:paraId="45CE14DB" w14:textId="77777777" w:rsidR="001C0E26" w:rsidRDefault="003C14D7" w:rsidP="0044579E">
      <w:pPr>
        <w:spacing w:before="240" w:after="240"/>
        <w:ind w:right="57"/>
        <w:jc w:val="center"/>
        <w:rPr>
          <w:b/>
          <w:sz w:val="72"/>
        </w:rPr>
      </w:pPr>
      <w:r>
        <w:rPr>
          <w:b/>
          <w:sz w:val="72"/>
        </w:rPr>
        <w:t>MANUÁL COVID-19</w:t>
      </w:r>
    </w:p>
    <w:p w14:paraId="0E02F09A" w14:textId="77777777" w:rsidR="00EE212D" w:rsidRPr="0044579E" w:rsidRDefault="003C14D7" w:rsidP="0044579E">
      <w:pPr>
        <w:spacing w:before="224" w:line="410" w:lineRule="auto"/>
        <w:ind w:right="57"/>
        <w:jc w:val="center"/>
        <w:rPr>
          <w:b/>
          <w:sz w:val="30"/>
          <w:szCs w:val="30"/>
        </w:rPr>
      </w:pPr>
      <w:r w:rsidRPr="0044579E">
        <w:rPr>
          <w:b/>
          <w:sz w:val="30"/>
          <w:szCs w:val="30"/>
        </w:rPr>
        <w:t>OCHRANN</w:t>
      </w:r>
      <w:r w:rsidR="004C30D7">
        <w:rPr>
          <w:b/>
          <w:sz w:val="30"/>
          <w:szCs w:val="30"/>
        </w:rPr>
        <w:t>Á</w:t>
      </w:r>
      <w:r w:rsidRPr="0044579E">
        <w:rPr>
          <w:b/>
          <w:sz w:val="30"/>
          <w:szCs w:val="30"/>
        </w:rPr>
        <w:t xml:space="preserve"> OPATŘENÍ </w:t>
      </w:r>
      <w:r w:rsidR="000802AD">
        <w:rPr>
          <w:b/>
          <w:sz w:val="30"/>
          <w:szCs w:val="30"/>
        </w:rPr>
        <w:t>PRO</w:t>
      </w:r>
    </w:p>
    <w:p w14:paraId="00617037" w14:textId="11BB5675" w:rsidR="00EE212D" w:rsidRPr="0044579E" w:rsidRDefault="005551F6" w:rsidP="0044579E">
      <w:pPr>
        <w:spacing w:line="410" w:lineRule="auto"/>
        <w:ind w:right="5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2. MISTROVSTVÍ ČR V PARKOURU 2021 27. – 28. 11. 2021 V BRNĚ</w:t>
      </w:r>
    </w:p>
    <w:p w14:paraId="351A9BD6" w14:textId="77777777" w:rsidR="001C0E26" w:rsidRDefault="001C0E26" w:rsidP="0044579E">
      <w:pPr>
        <w:pStyle w:val="Zkladntext"/>
        <w:ind w:right="57"/>
        <w:rPr>
          <w:b/>
          <w:sz w:val="26"/>
        </w:rPr>
      </w:pPr>
    </w:p>
    <w:p w14:paraId="58D940E0" w14:textId="77777777" w:rsidR="001C0E26" w:rsidRDefault="001C0E26" w:rsidP="0044579E">
      <w:pPr>
        <w:pStyle w:val="Zkladntext"/>
        <w:spacing w:before="4"/>
        <w:ind w:right="57"/>
        <w:rPr>
          <w:b/>
          <w:sz w:val="23"/>
        </w:rPr>
      </w:pPr>
    </w:p>
    <w:p w14:paraId="219ABB53" w14:textId="4B61010A" w:rsidR="001C0E26" w:rsidRDefault="005551F6" w:rsidP="0044579E">
      <w:pPr>
        <w:ind w:right="57"/>
        <w:jc w:val="center"/>
        <w:rPr>
          <w:b/>
          <w:sz w:val="32"/>
        </w:rPr>
      </w:pPr>
      <w:r>
        <w:rPr>
          <w:b/>
          <w:sz w:val="32"/>
        </w:rPr>
        <w:t>LISTOPAD</w:t>
      </w:r>
      <w:r w:rsidR="00EE212D">
        <w:rPr>
          <w:b/>
          <w:sz w:val="32"/>
        </w:rPr>
        <w:t xml:space="preserve"> 2021</w:t>
      </w:r>
    </w:p>
    <w:p w14:paraId="481132D9" w14:textId="77777777" w:rsidR="001C0E26" w:rsidRDefault="001C0E26" w:rsidP="0044579E">
      <w:pPr>
        <w:ind w:right="57"/>
        <w:jc w:val="center"/>
        <w:rPr>
          <w:sz w:val="32"/>
        </w:rPr>
        <w:sectPr w:rsidR="001C0E26">
          <w:type w:val="continuous"/>
          <w:pgSz w:w="11900" w:h="16840"/>
          <w:pgMar w:top="1320" w:right="960" w:bottom="280" w:left="960" w:header="708" w:footer="708" w:gutter="0"/>
          <w:cols w:space="708"/>
        </w:sectPr>
      </w:pPr>
    </w:p>
    <w:p w14:paraId="56D8848D" w14:textId="77777777" w:rsidR="008E29E6" w:rsidRPr="00E06B1C" w:rsidRDefault="0021386D" w:rsidP="00640CCE">
      <w:pPr>
        <w:pStyle w:val="Zkladntext"/>
        <w:spacing w:before="240"/>
        <w:ind w:left="119" w:right="109"/>
        <w:jc w:val="both"/>
        <w:rPr>
          <w:b/>
        </w:rPr>
      </w:pPr>
      <w:r>
        <w:rPr>
          <w:b/>
        </w:rPr>
        <w:lastRenderedPageBreak/>
        <w:t>Základní informace</w:t>
      </w:r>
      <w:r w:rsidR="008E29E6" w:rsidRPr="00E06B1C">
        <w:rPr>
          <w:b/>
        </w:rPr>
        <w:t>.</w:t>
      </w:r>
    </w:p>
    <w:p w14:paraId="4B61E745" w14:textId="7BDE20F3" w:rsidR="00EE212D" w:rsidRDefault="005551F6" w:rsidP="00FB0CDA">
      <w:pPr>
        <w:pStyle w:val="Zkladntext"/>
        <w:spacing w:before="120"/>
        <w:ind w:left="119" w:right="108"/>
        <w:jc w:val="both"/>
      </w:pPr>
      <w:proofErr w:type="spellStart"/>
      <w:r>
        <w:t>Parkour</w:t>
      </w:r>
      <w:proofErr w:type="spellEnd"/>
      <w:r>
        <w:t xml:space="preserve"> je</w:t>
      </w:r>
      <w:r w:rsidR="00EE212D">
        <w:t xml:space="preserve"> individuálním bezkontaktním sportem. Patří do skupiny gymnastických sportů a organizačně jsou v České republice začleněny do České gymnastické federace</w:t>
      </w:r>
      <w:r w:rsidR="00E951E2">
        <w:t xml:space="preserve"> (ČGF)</w:t>
      </w:r>
      <w:r w:rsidR="00EE212D">
        <w:t>. Česká gymnastická federace je členem Mezinárodní gymnastické federace (FIG) a Evropské gymnastické unie (</w:t>
      </w:r>
      <w:proofErr w:type="spellStart"/>
      <w:r w:rsidR="00EE212D">
        <w:t>European</w:t>
      </w:r>
      <w:proofErr w:type="spellEnd"/>
      <w:r w:rsidR="00EE212D">
        <w:t xml:space="preserve"> </w:t>
      </w:r>
      <w:proofErr w:type="spellStart"/>
      <w:r w:rsidR="00EE212D">
        <w:t>Gymnastics</w:t>
      </w:r>
      <w:proofErr w:type="spellEnd"/>
      <w:r w:rsidR="00EE212D">
        <w:t>). Skoky na trampolíně jsou olympijským sportem.</w:t>
      </w:r>
    </w:p>
    <w:p w14:paraId="4B206C62" w14:textId="77777777" w:rsidR="00CD300F" w:rsidRPr="00E06B1C" w:rsidRDefault="00CD300F" w:rsidP="00FB0CDA">
      <w:pPr>
        <w:pStyle w:val="Zkladntext"/>
        <w:spacing w:before="240"/>
        <w:ind w:left="119" w:right="108"/>
        <w:jc w:val="both"/>
        <w:rPr>
          <w:b/>
        </w:rPr>
      </w:pPr>
      <w:r>
        <w:rPr>
          <w:b/>
        </w:rPr>
        <w:t>Organizace</w:t>
      </w:r>
      <w:r w:rsidRPr="00E06B1C">
        <w:rPr>
          <w:b/>
        </w:rPr>
        <w:t>.</w:t>
      </w:r>
    </w:p>
    <w:p w14:paraId="35EAD88C" w14:textId="7F6AFE34" w:rsidR="00CD300F" w:rsidRDefault="00D70286" w:rsidP="00FB0CDA">
      <w:pPr>
        <w:pStyle w:val="Zkladntext"/>
        <w:spacing w:before="120"/>
        <w:ind w:left="119" w:right="108"/>
        <w:jc w:val="both"/>
      </w:pPr>
      <w:r>
        <w:t>2. Mistrovství České republiky v </w:t>
      </w:r>
      <w:proofErr w:type="spellStart"/>
      <w:r>
        <w:t>Parkouru</w:t>
      </w:r>
      <w:proofErr w:type="spellEnd"/>
      <w:r>
        <w:t xml:space="preserve"> proběhne na Brněnském výstavišti na adrese</w:t>
      </w:r>
      <w:r w:rsidR="00CE6EA9">
        <w:t xml:space="preserve">, </w:t>
      </w:r>
      <w:r w:rsidRPr="00D70286">
        <w:t>Veletrhy Brno, a. s., Výstaviště 405/1, 603 00</w:t>
      </w:r>
      <w:r w:rsidR="00CE6EA9">
        <w:t xml:space="preserve">. Pořadatelem je oddíl </w:t>
      </w:r>
      <w:r>
        <w:t xml:space="preserve">Gymnastika </w:t>
      </w:r>
      <w:proofErr w:type="gramStart"/>
      <w:r>
        <w:t xml:space="preserve">Zlín </w:t>
      </w:r>
      <w:proofErr w:type="spellStart"/>
      <w:r>
        <w:t>z.s</w:t>
      </w:r>
      <w:proofErr w:type="spellEnd"/>
      <w:r>
        <w:t>.</w:t>
      </w:r>
      <w:proofErr w:type="gramEnd"/>
      <w:r w:rsidR="00CE6EA9">
        <w:t xml:space="preserve"> z pověření České gymnastické federace.</w:t>
      </w:r>
    </w:p>
    <w:p w14:paraId="0D8250BF" w14:textId="77777777" w:rsidR="008E29E6" w:rsidRPr="00B07F63" w:rsidRDefault="008E29E6" w:rsidP="00FB0CDA">
      <w:pPr>
        <w:pStyle w:val="Zkladntext"/>
        <w:spacing w:before="240"/>
        <w:ind w:left="119" w:right="108"/>
        <w:jc w:val="both"/>
        <w:rPr>
          <w:b/>
        </w:rPr>
      </w:pPr>
      <w:r w:rsidRPr="00B07F63">
        <w:rPr>
          <w:b/>
        </w:rPr>
        <w:t>Ochranná opatření.</w:t>
      </w:r>
    </w:p>
    <w:p w14:paraId="1F2A4284" w14:textId="77777777" w:rsidR="009527F5" w:rsidRDefault="003C14D7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08"/>
        <w:rPr>
          <w:sz w:val="24"/>
        </w:rPr>
      </w:pPr>
      <w:r>
        <w:rPr>
          <w:sz w:val="24"/>
        </w:rPr>
        <w:t xml:space="preserve">Všichni </w:t>
      </w:r>
      <w:r w:rsidR="00ED5BC0" w:rsidRPr="009527F5">
        <w:rPr>
          <w:sz w:val="24"/>
        </w:rPr>
        <w:t xml:space="preserve">účastníci </w:t>
      </w:r>
      <w:r w:rsidR="00ED5BC0" w:rsidRPr="00CF61F4">
        <w:rPr>
          <w:sz w:val="24"/>
        </w:rPr>
        <w:t>a všechny osoby přítomné v době konání akce (dále účastníci)</w:t>
      </w:r>
      <w:r>
        <w:rPr>
          <w:sz w:val="24"/>
        </w:rPr>
        <w:t xml:space="preserve"> jsou povinni dodržovat ochranná opatření proti nákaze COVID-19. Vedoucí a trenéři jednotlivých výprav zodpovídají za členy svých</w:t>
      </w:r>
      <w:r w:rsidRPr="00B07F63">
        <w:rPr>
          <w:sz w:val="24"/>
        </w:rPr>
        <w:t xml:space="preserve"> </w:t>
      </w:r>
      <w:r>
        <w:rPr>
          <w:sz w:val="24"/>
        </w:rPr>
        <w:t>výprav.</w:t>
      </w:r>
    </w:p>
    <w:p w14:paraId="33467E0C" w14:textId="77777777" w:rsidR="0070068A" w:rsidRPr="00285D3E" w:rsidRDefault="0070068A" w:rsidP="0070068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08" w:hanging="360"/>
        <w:rPr>
          <w:sz w:val="24"/>
        </w:rPr>
      </w:pPr>
      <w:r>
        <w:rPr>
          <w:sz w:val="24"/>
        </w:rPr>
        <w:t xml:space="preserve">Do </w:t>
      </w:r>
      <w:r w:rsidR="001F3192">
        <w:rPr>
          <w:sz w:val="24"/>
        </w:rPr>
        <w:t>haly</w:t>
      </w:r>
      <w:r>
        <w:rPr>
          <w:sz w:val="24"/>
        </w:rPr>
        <w:t xml:space="preserve"> mohou vstupovat pouze řádně přihlášení závodníci</w:t>
      </w:r>
      <w:r w:rsidR="00ED5BC0">
        <w:rPr>
          <w:sz w:val="24"/>
        </w:rPr>
        <w:t>, trenéři, rozhodčí,</w:t>
      </w:r>
      <w:r>
        <w:rPr>
          <w:sz w:val="24"/>
        </w:rPr>
        <w:t xml:space="preserve"> vedoucí jednotlivých výprav</w:t>
      </w:r>
      <w:r w:rsidR="00ED5BC0">
        <w:rPr>
          <w:sz w:val="24"/>
        </w:rPr>
        <w:t xml:space="preserve"> a doprovázející osoby</w:t>
      </w:r>
      <w:r>
        <w:rPr>
          <w:sz w:val="24"/>
        </w:rPr>
        <w:t xml:space="preserve"> a dále organizátoři, funkcionáři a zaměstnanci ČGF a další osoby se souhlasem ředitele závodu, lékaře nebo zástupce ČGF. Ředitel závodu zodpovídá za zpracování seznamu organizátorů a také osob, kterým udělil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takový souhlas, lékař a zástupce ČGF zodpovídají za zpracování seznamu osob z ČGF a také osob, </w:t>
      </w:r>
      <w:r w:rsidRPr="00285D3E">
        <w:rPr>
          <w:sz w:val="24"/>
        </w:rPr>
        <w:t>kterým udělil takový</w:t>
      </w:r>
      <w:r w:rsidRPr="00285D3E">
        <w:rPr>
          <w:spacing w:val="-1"/>
          <w:sz w:val="24"/>
        </w:rPr>
        <w:t xml:space="preserve"> </w:t>
      </w:r>
      <w:r w:rsidRPr="00285D3E">
        <w:rPr>
          <w:sz w:val="24"/>
        </w:rPr>
        <w:t>souhlas.</w:t>
      </w:r>
    </w:p>
    <w:p w14:paraId="325E5FC3" w14:textId="77777777" w:rsidR="00ED5BC0" w:rsidRDefault="00ED5BC0" w:rsidP="00ED5BC0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08"/>
        <w:rPr>
          <w:sz w:val="24"/>
        </w:rPr>
      </w:pPr>
      <w:r w:rsidRPr="00ED5BC0">
        <w:rPr>
          <w:sz w:val="24"/>
        </w:rPr>
        <w:t>Pořadatel vede evidenci osob účastnících se sportovního akce pro potřeby případného epidemiologického šetření orgánů ochrany veřejného zdraví a tuto evidenci uchovává po dobu 30 dnů ode dne konání akce.</w:t>
      </w:r>
    </w:p>
    <w:p w14:paraId="698C87AA" w14:textId="77777777" w:rsidR="0070068A" w:rsidRPr="00285D3E" w:rsidRDefault="0070068A" w:rsidP="0070068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08"/>
        <w:rPr>
          <w:sz w:val="24"/>
        </w:rPr>
      </w:pPr>
      <w:r w:rsidRPr="00285D3E">
        <w:rPr>
          <w:sz w:val="24"/>
        </w:rPr>
        <w:t xml:space="preserve">Ve všech vnitřních prostorech </w:t>
      </w:r>
      <w:r w:rsidR="001F3192">
        <w:rPr>
          <w:sz w:val="24"/>
        </w:rPr>
        <w:t>haly</w:t>
      </w:r>
      <w:r w:rsidRPr="00285D3E">
        <w:rPr>
          <w:sz w:val="24"/>
        </w:rPr>
        <w:t xml:space="preserve"> platí povinnost používat ochranné prostředky dýchacích cest.</w:t>
      </w:r>
    </w:p>
    <w:p w14:paraId="4F3D7E11" w14:textId="77777777" w:rsidR="009527F5" w:rsidRDefault="003C14D7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left="544" w:right="108" w:hanging="357"/>
        <w:rPr>
          <w:sz w:val="24"/>
        </w:rPr>
      </w:pPr>
      <w:r w:rsidRPr="009527F5">
        <w:rPr>
          <w:sz w:val="24"/>
        </w:rPr>
        <w:t xml:space="preserve">Všichni účastníci </w:t>
      </w:r>
      <w:r w:rsidR="00EA0826" w:rsidRPr="00CF61F4">
        <w:rPr>
          <w:sz w:val="24"/>
        </w:rPr>
        <w:t>a všechny osoby přítomné v době konání akce</w:t>
      </w:r>
      <w:r w:rsidR="00EA0826">
        <w:rPr>
          <w:sz w:val="24"/>
        </w:rPr>
        <w:t xml:space="preserve"> </w:t>
      </w:r>
      <w:r w:rsidRPr="009527F5">
        <w:rPr>
          <w:sz w:val="24"/>
        </w:rPr>
        <w:t xml:space="preserve">jsou </w:t>
      </w:r>
      <w:r w:rsidR="00ED5BC0">
        <w:rPr>
          <w:sz w:val="24"/>
        </w:rPr>
        <w:t>při v</w:t>
      </w:r>
      <w:r w:rsidR="006913E4">
        <w:rPr>
          <w:sz w:val="24"/>
        </w:rPr>
        <w:t>s</w:t>
      </w:r>
      <w:r w:rsidR="00ED5BC0">
        <w:rPr>
          <w:sz w:val="24"/>
        </w:rPr>
        <w:t xml:space="preserve">tupu do </w:t>
      </w:r>
      <w:r w:rsidR="001F3192">
        <w:rPr>
          <w:sz w:val="24"/>
        </w:rPr>
        <w:t>haly</w:t>
      </w:r>
      <w:r w:rsidR="00ED5BC0">
        <w:rPr>
          <w:sz w:val="24"/>
        </w:rPr>
        <w:t xml:space="preserve"> </w:t>
      </w:r>
      <w:r w:rsidRPr="009527F5">
        <w:rPr>
          <w:sz w:val="24"/>
        </w:rPr>
        <w:t>povinni</w:t>
      </w:r>
    </w:p>
    <w:p w14:paraId="051A2EF1" w14:textId="77777777" w:rsidR="00951B4B" w:rsidRDefault="00951B4B" w:rsidP="00FB0CDA">
      <w:pPr>
        <w:pStyle w:val="Odstavecseseznamem"/>
        <w:numPr>
          <w:ilvl w:val="0"/>
          <w:numId w:val="2"/>
        </w:numPr>
        <w:tabs>
          <w:tab w:val="left" w:pos="548"/>
        </w:tabs>
        <w:spacing w:before="120"/>
        <w:ind w:right="110"/>
        <w:rPr>
          <w:sz w:val="24"/>
        </w:rPr>
      </w:pPr>
      <w:r w:rsidRPr="009527F5">
        <w:rPr>
          <w:sz w:val="24"/>
        </w:rPr>
        <w:t xml:space="preserve">potvrdit nepřítomnost klinických známek </w:t>
      </w:r>
      <w:r w:rsidRPr="00CF61F4">
        <w:rPr>
          <w:sz w:val="24"/>
        </w:rPr>
        <w:t xml:space="preserve">infekčního </w:t>
      </w:r>
      <w:r w:rsidRPr="009527F5">
        <w:rPr>
          <w:sz w:val="24"/>
        </w:rPr>
        <w:t xml:space="preserve">onemocnění COVID-19 prostřednictvím </w:t>
      </w:r>
      <w:proofErr w:type="spellStart"/>
      <w:r w:rsidRPr="009527F5">
        <w:rPr>
          <w:sz w:val="24"/>
        </w:rPr>
        <w:t>selfreporting</w:t>
      </w:r>
      <w:proofErr w:type="spellEnd"/>
      <w:r w:rsidRPr="009527F5">
        <w:rPr>
          <w:sz w:val="24"/>
        </w:rPr>
        <w:t xml:space="preserve"> formuláře</w:t>
      </w:r>
      <w:r>
        <w:rPr>
          <w:sz w:val="24"/>
        </w:rPr>
        <w:t>, který</w:t>
      </w:r>
      <w:r w:rsidRPr="009527F5">
        <w:rPr>
          <w:sz w:val="24"/>
        </w:rPr>
        <w:t xml:space="preserve"> musí být podepsán účastníkem nebo v případě nezletilého účastníka jeho zákonným zástupcem nebo zástupcem vysílajícího oddílu, vedoucím výpravy nebo trenérem, pokud jsou jim požadované informace o účastníkovi dostatečně známy nebo doloženy</w:t>
      </w:r>
    </w:p>
    <w:p w14:paraId="58878215" w14:textId="77777777" w:rsidR="000802AD" w:rsidRPr="00285D3E" w:rsidRDefault="000802AD" w:rsidP="000802AD">
      <w:pPr>
        <w:pStyle w:val="Odstavecseseznamem"/>
        <w:numPr>
          <w:ilvl w:val="0"/>
          <w:numId w:val="2"/>
        </w:numPr>
        <w:tabs>
          <w:tab w:val="left" w:pos="548"/>
        </w:tabs>
        <w:spacing w:before="120"/>
        <w:ind w:right="110"/>
        <w:rPr>
          <w:sz w:val="24"/>
        </w:rPr>
      </w:pPr>
      <w:r>
        <w:rPr>
          <w:sz w:val="24"/>
        </w:rPr>
        <w:t xml:space="preserve">doložit bezinfekčnost dle mimořádného </w:t>
      </w:r>
      <w:r w:rsidRPr="00285D3E">
        <w:rPr>
          <w:sz w:val="24"/>
        </w:rPr>
        <w:t xml:space="preserve">opatření </w:t>
      </w:r>
      <w:r w:rsidRPr="00ED5BC0">
        <w:rPr>
          <w:sz w:val="24"/>
        </w:rPr>
        <w:t>MZDR 14601/2021-2</w:t>
      </w:r>
      <w:r>
        <w:rPr>
          <w:sz w:val="24"/>
        </w:rPr>
        <w:t>5</w:t>
      </w:r>
      <w:r w:rsidRPr="00ED5BC0">
        <w:rPr>
          <w:sz w:val="24"/>
        </w:rPr>
        <w:t>/MIN/KAN</w:t>
      </w:r>
      <w:r w:rsidRPr="00285D3E">
        <w:rPr>
          <w:sz w:val="24"/>
        </w:rPr>
        <w:t>:</w:t>
      </w:r>
    </w:p>
    <w:p w14:paraId="619631C0" w14:textId="75083396" w:rsidR="000802AD" w:rsidRPr="00951B4B" w:rsidRDefault="000802AD" w:rsidP="000802AD">
      <w:pPr>
        <w:pStyle w:val="Odstavecseseznamem"/>
        <w:numPr>
          <w:ilvl w:val="0"/>
          <w:numId w:val="3"/>
        </w:numPr>
        <w:tabs>
          <w:tab w:val="left" w:pos="548"/>
        </w:tabs>
        <w:spacing w:before="120"/>
        <w:ind w:right="108" w:hanging="357"/>
        <w:rPr>
          <w:sz w:val="24"/>
        </w:rPr>
      </w:pPr>
      <w:r w:rsidRPr="00951B4B">
        <w:rPr>
          <w:sz w:val="24"/>
        </w:rPr>
        <w:t xml:space="preserve">absolvovat nejdéle před </w:t>
      </w:r>
      <w:r w:rsidR="00F2431F">
        <w:rPr>
          <w:sz w:val="24"/>
        </w:rPr>
        <w:t>3</w:t>
      </w:r>
      <w:bookmarkStart w:id="0" w:name="_GoBack"/>
      <w:bookmarkEnd w:id="0"/>
      <w:r w:rsidRPr="00951B4B">
        <w:rPr>
          <w:sz w:val="24"/>
        </w:rPr>
        <w:t xml:space="preserve"> dny RT-PCR vyšetření na přítomnost viru SARS-CoV-2 s negativním výsledkem</w:t>
      </w:r>
      <w:r>
        <w:rPr>
          <w:sz w:val="24"/>
        </w:rPr>
        <w:t xml:space="preserve"> a doložit certifikátem</w:t>
      </w:r>
      <w:r w:rsidRPr="00951B4B">
        <w:rPr>
          <w:sz w:val="24"/>
        </w:rPr>
        <w:t xml:space="preserve">, </w:t>
      </w:r>
      <w:r w:rsidRPr="00951B4B">
        <w:rPr>
          <w:b/>
          <w:sz w:val="24"/>
        </w:rPr>
        <w:t>nebo</w:t>
      </w:r>
    </w:p>
    <w:p w14:paraId="3768A95B" w14:textId="77777777" w:rsidR="000802AD" w:rsidRPr="00951B4B" w:rsidRDefault="000802AD" w:rsidP="000802AD">
      <w:pPr>
        <w:pStyle w:val="Odstavecseseznamem"/>
        <w:numPr>
          <w:ilvl w:val="0"/>
          <w:numId w:val="3"/>
        </w:numPr>
        <w:tabs>
          <w:tab w:val="left" w:pos="548"/>
        </w:tabs>
        <w:spacing w:before="120"/>
        <w:ind w:right="108"/>
        <w:rPr>
          <w:sz w:val="24"/>
        </w:rPr>
      </w:pPr>
      <w:r w:rsidRPr="00951B4B">
        <w:rPr>
          <w:sz w:val="24"/>
        </w:rPr>
        <w:t>doložit očkování proti onemocnění covid-19 národním certifikátem o provedeném očkování</w:t>
      </w:r>
      <w:r>
        <w:rPr>
          <w:sz w:val="24"/>
        </w:rPr>
        <w:t xml:space="preserve"> (ke stažení na </w:t>
      </w:r>
      <w:hyperlink r:id="rId8" w:history="1">
        <w:r w:rsidRPr="00596209">
          <w:rPr>
            <w:rStyle w:val="Hypertextovodkaz"/>
            <w:sz w:val="24"/>
          </w:rPr>
          <w:t>https://ocko.uzis.cz/</w:t>
        </w:r>
      </w:hyperlink>
      <w:r>
        <w:rPr>
          <w:sz w:val="24"/>
        </w:rPr>
        <w:t>)</w:t>
      </w:r>
      <w:r w:rsidRPr="00951B4B">
        <w:rPr>
          <w:sz w:val="24"/>
        </w:rPr>
        <w:t xml:space="preserve">, že </w:t>
      </w:r>
      <w:r>
        <w:rPr>
          <w:sz w:val="24"/>
        </w:rPr>
        <w:t>od ukončení</w:t>
      </w:r>
      <w:r w:rsidRPr="00951B4B">
        <w:rPr>
          <w:sz w:val="24"/>
        </w:rPr>
        <w:t xml:space="preserve"> očkování uplynulo</w:t>
      </w:r>
      <w:r>
        <w:rPr>
          <w:sz w:val="24"/>
        </w:rPr>
        <w:t xml:space="preserve"> nejméně 14 dnů, </w:t>
      </w:r>
      <w:r>
        <w:rPr>
          <w:b/>
          <w:sz w:val="24"/>
        </w:rPr>
        <w:t>nebo</w:t>
      </w:r>
    </w:p>
    <w:p w14:paraId="4535D60F" w14:textId="77777777" w:rsidR="000802AD" w:rsidRPr="00285D3E" w:rsidRDefault="000802AD" w:rsidP="000802AD">
      <w:pPr>
        <w:pStyle w:val="Odstavecseseznamem"/>
        <w:numPr>
          <w:ilvl w:val="0"/>
          <w:numId w:val="3"/>
        </w:numPr>
        <w:tabs>
          <w:tab w:val="left" w:pos="548"/>
        </w:tabs>
        <w:spacing w:before="120"/>
        <w:ind w:right="108" w:hanging="357"/>
        <w:rPr>
          <w:sz w:val="24"/>
        </w:rPr>
      </w:pPr>
      <w:r w:rsidRPr="00951B4B">
        <w:rPr>
          <w:sz w:val="24"/>
        </w:rPr>
        <w:lastRenderedPageBreak/>
        <w:t xml:space="preserve">doložit </w:t>
      </w:r>
      <w:r>
        <w:rPr>
          <w:sz w:val="24"/>
        </w:rPr>
        <w:t xml:space="preserve">certifikátem </w:t>
      </w:r>
      <w:r w:rsidRPr="00951B4B">
        <w:rPr>
          <w:sz w:val="24"/>
        </w:rPr>
        <w:t>prodělání laboratorně potvrzeného onemocnění covid-19, kdy již uplynula doba izolace podle platného mimořádného opatření Ministerstva zdravotnictví a od prvního pozitivního POC antigenního testu na přítomnost antigenu viru SARS-CoV-2 nebo RT-PCR testu na přítomnost viru SARS-Co</w:t>
      </w:r>
      <w:r>
        <w:rPr>
          <w:sz w:val="24"/>
        </w:rPr>
        <w:t xml:space="preserve">V-2 neuplynulo </w:t>
      </w:r>
      <w:r w:rsidRPr="00285D3E">
        <w:rPr>
          <w:sz w:val="24"/>
        </w:rPr>
        <w:t>více než 180 dní</w:t>
      </w:r>
      <w:r>
        <w:rPr>
          <w:sz w:val="24"/>
        </w:rPr>
        <w:t>.</w:t>
      </w:r>
    </w:p>
    <w:p w14:paraId="3D61DAA9" w14:textId="77777777" w:rsidR="002E7BE7" w:rsidRDefault="000C0011" w:rsidP="00FB0CDA">
      <w:pPr>
        <w:pStyle w:val="Odstavecseseznamem"/>
        <w:numPr>
          <w:ilvl w:val="0"/>
          <w:numId w:val="2"/>
        </w:numPr>
        <w:tabs>
          <w:tab w:val="left" w:pos="548"/>
        </w:tabs>
        <w:spacing w:before="120"/>
        <w:ind w:right="110"/>
        <w:rPr>
          <w:sz w:val="24"/>
        </w:rPr>
      </w:pPr>
      <w:r w:rsidRPr="00285D3E">
        <w:rPr>
          <w:sz w:val="24"/>
        </w:rPr>
        <w:t>ú</w:t>
      </w:r>
      <w:r w:rsidR="00124D7B" w:rsidRPr="00285D3E">
        <w:rPr>
          <w:sz w:val="24"/>
        </w:rPr>
        <w:t>častníci,</w:t>
      </w:r>
      <w:r w:rsidR="00EA1E18" w:rsidRPr="00285D3E">
        <w:rPr>
          <w:sz w:val="24"/>
        </w:rPr>
        <w:t xml:space="preserve"> kteří nepředloží</w:t>
      </w:r>
      <w:r w:rsidR="00496616" w:rsidRPr="00285D3E">
        <w:rPr>
          <w:sz w:val="24"/>
        </w:rPr>
        <w:t xml:space="preserve"> </w:t>
      </w:r>
      <w:r w:rsidR="00A55FBE" w:rsidRPr="00285D3E">
        <w:rPr>
          <w:sz w:val="24"/>
        </w:rPr>
        <w:t>požadované dokumenty</w:t>
      </w:r>
      <w:r w:rsidR="00496616" w:rsidRPr="00285D3E">
        <w:rPr>
          <w:sz w:val="24"/>
        </w:rPr>
        <w:t xml:space="preserve">, mají vstup do </w:t>
      </w:r>
      <w:r w:rsidR="001F3192">
        <w:rPr>
          <w:sz w:val="24"/>
        </w:rPr>
        <w:t>haly</w:t>
      </w:r>
      <w:r w:rsidR="00895672" w:rsidRPr="00285D3E">
        <w:rPr>
          <w:sz w:val="24"/>
        </w:rPr>
        <w:t xml:space="preserve"> </w:t>
      </w:r>
      <w:r w:rsidR="00496616" w:rsidRPr="00285D3E">
        <w:rPr>
          <w:sz w:val="24"/>
        </w:rPr>
        <w:t>zakázán a měli by se do svého odjezdu vyhnout kontaktům s ostatními účastníky. Zodpovědnost za ně maj</w:t>
      </w:r>
      <w:r w:rsidR="00496616" w:rsidRPr="00496616">
        <w:rPr>
          <w:sz w:val="24"/>
        </w:rPr>
        <w:t>í vedoucí a trenéři příslušné výpravy.</w:t>
      </w:r>
    </w:p>
    <w:p w14:paraId="6E0E5DBC" w14:textId="77777777" w:rsidR="001C0E26" w:rsidRDefault="003C14D7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07" w:hanging="360"/>
        <w:rPr>
          <w:sz w:val="24"/>
        </w:rPr>
      </w:pPr>
      <w:r>
        <w:rPr>
          <w:sz w:val="24"/>
        </w:rPr>
        <w:t>Všichni účastníci by měli dbát n</w:t>
      </w:r>
      <w:r w:rsidR="00124D7B">
        <w:rPr>
          <w:sz w:val="24"/>
        </w:rPr>
        <w:t xml:space="preserve">a pravidelnou desinfekci rukou, </w:t>
      </w:r>
      <w:r>
        <w:rPr>
          <w:sz w:val="24"/>
        </w:rPr>
        <w:t xml:space="preserve">omezení fyzických kontaktů a doby kontaktu s dalšími osobami a dodržování bezpečného odstupu od ostatních účastníků, zejména účastníků z jiných oddílů (méně než 15 minut / </w:t>
      </w:r>
      <w:r w:rsidR="008B083C">
        <w:rPr>
          <w:sz w:val="24"/>
        </w:rPr>
        <w:t xml:space="preserve">nejméně </w:t>
      </w:r>
      <w:r w:rsidR="001F3192">
        <w:rPr>
          <w:sz w:val="24"/>
        </w:rPr>
        <w:t>1.5-</w:t>
      </w:r>
      <w:r>
        <w:rPr>
          <w:sz w:val="24"/>
        </w:rPr>
        <w:t xml:space="preserve">2 metry). Doporučujeme také dezinfekci rukou před a/nebo po </w:t>
      </w:r>
      <w:r w:rsidR="002E7BE7">
        <w:rPr>
          <w:sz w:val="24"/>
        </w:rPr>
        <w:t xml:space="preserve">použití nářadí </w:t>
      </w:r>
      <w:r>
        <w:rPr>
          <w:sz w:val="24"/>
        </w:rPr>
        <w:t>a vyhýbat se dotekům obličeje (zejména nosu a očí) před desinfekcí rukou. Nevhodné je také sdílení jídla a nápojů a společné používání pomůcek pro rozcvičení, protažení, apod. bez</w:t>
      </w:r>
      <w:r>
        <w:rPr>
          <w:spacing w:val="-2"/>
          <w:sz w:val="24"/>
        </w:rPr>
        <w:t xml:space="preserve"> </w:t>
      </w:r>
      <w:r>
        <w:rPr>
          <w:sz w:val="24"/>
        </w:rPr>
        <w:t>dezinfekce.</w:t>
      </w:r>
    </w:p>
    <w:p w14:paraId="382ED50E" w14:textId="77777777" w:rsidR="001C0E26" w:rsidRPr="00232359" w:rsidRDefault="00232359" w:rsidP="00FB0CDA">
      <w:pPr>
        <w:pStyle w:val="Odstavecseseznamem"/>
        <w:numPr>
          <w:ilvl w:val="0"/>
          <w:numId w:val="1"/>
        </w:numPr>
        <w:tabs>
          <w:tab w:val="left" w:pos="547"/>
          <w:tab w:val="left" w:pos="548"/>
        </w:tabs>
        <w:spacing w:before="120"/>
        <w:ind w:right="112" w:hanging="360"/>
        <w:jc w:val="left"/>
        <w:rPr>
          <w:sz w:val="24"/>
        </w:rPr>
      </w:pPr>
      <w:r w:rsidRPr="00232359">
        <w:rPr>
          <w:sz w:val="24"/>
        </w:rPr>
        <w:t xml:space="preserve">Každý </w:t>
      </w:r>
      <w:r w:rsidR="00B07F63">
        <w:rPr>
          <w:sz w:val="24"/>
        </w:rPr>
        <w:t>závodník</w:t>
      </w:r>
      <w:r w:rsidRPr="00232359">
        <w:rPr>
          <w:sz w:val="24"/>
        </w:rPr>
        <w:t xml:space="preserve"> bude používat vlastní magnesium a ostatní sportovní pomůcky. </w:t>
      </w:r>
    </w:p>
    <w:p w14:paraId="77B05951" w14:textId="77777777" w:rsidR="00C522A2" w:rsidRDefault="00C522A2" w:rsidP="00FB0CDA">
      <w:pPr>
        <w:pStyle w:val="Odstavecseseznamem"/>
        <w:numPr>
          <w:ilvl w:val="0"/>
          <w:numId w:val="1"/>
        </w:numPr>
        <w:tabs>
          <w:tab w:val="left" w:pos="547"/>
          <w:tab w:val="left" w:pos="548"/>
        </w:tabs>
        <w:spacing w:before="120"/>
        <w:ind w:right="0" w:hanging="361"/>
        <w:rPr>
          <w:sz w:val="24"/>
        </w:rPr>
      </w:pPr>
      <w:r>
        <w:rPr>
          <w:sz w:val="24"/>
        </w:rPr>
        <w:t>V kale bude vyčleněn rozcvičovací a závodní prostor.</w:t>
      </w:r>
    </w:p>
    <w:p w14:paraId="435F7375" w14:textId="77777777" w:rsidR="005D711B" w:rsidRDefault="005D711B" w:rsidP="005D711B">
      <w:pPr>
        <w:pStyle w:val="Odstavecseseznamem"/>
        <w:numPr>
          <w:ilvl w:val="0"/>
          <w:numId w:val="1"/>
        </w:numPr>
        <w:tabs>
          <w:tab w:val="left" w:pos="547"/>
          <w:tab w:val="left" w:pos="548"/>
        </w:tabs>
        <w:spacing w:before="120"/>
        <w:ind w:right="112" w:hanging="360"/>
        <w:rPr>
          <w:sz w:val="24"/>
        </w:rPr>
      </w:pPr>
      <w:r>
        <w:rPr>
          <w:sz w:val="24"/>
        </w:rPr>
        <w:t>Desinfekce rukou bude k dispoz</w:t>
      </w:r>
      <w:r w:rsidR="00C522A2">
        <w:rPr>
          <w:sz w:val="24"/>
        </w:rPr>
        <w:t>ici u všech vchodů do haly</w:t>
      </w:r>
      <w:r>
        <w:rPr>
          <w:sz w:val="24"/>
        </w:rPr>
        <w:t xml:space="preserve">, v rozcvičovacím </w:t>
      </w:r>
      <w:r w:rsidR="001F3192">
        <w:rPr>
          <w:sz w:val="24"/>
        </w:rPr>
        <w:t>prost</w:t>
      </w:r>
      <w:r>
        <w:rPr>
          <w:sz w:val="24"/>
        </w:rPr>
        <w:t>oru a v závodním</w:t>
      </w:r>
      <w:r>
        <w:rPr>
          <w:spacing w:val="-2"/>
          <w:sz w:val="24"/>
        </w:rPr>
        <w:t xml:space="preserve"> </w:t>
      </w:r>
      <w:r w:rsidR="001F3192">
        <w:rPr>
          <w:sz w:val="24"/>
        </w:rPr>
        <w:t>pros</w:t>
      </w:r>
      <w:r>
        <w:rPr>
          <w:sz w:val="24"/>
        </w:rPr>
        <w:t>toru.</w:t>
      </w:r>
    </w:p>
    <w:p w14:paraId="3FDD333C" w14:textId="77777777" w:rsidR="005D711B" w:rsidRPr="00285D3E" w:rsidRDefault="005D711B" w:rsidP="005D711B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06" w:hanging="360"/>
        <w:rPr>
          <w:sz w:val="24"/>
        </w:rPr>
      </w:pPr>
      <w:r w:rsidRPr="00285D3E">
        <w:rPr>
          <w:sz w:val="24"/>
        </w:rPr>
        <w:t xml:space="preserve">Závodníci mohou do rozcvičovacího a závodního </w:t>
      </w:r>
      <w:r w:rsidR="001F3192">
        <w:rPr>
          <w:sz w:val="24"/>
        </w:rPr>
        <w:t>prosto</w:t>
      </w:r>
      <w:r w:rsidRPr="00285D3E">
        <w:rPr>
          <w:sz w:val="24"/>
        </w:rPr>
        <w:t xml:space="preserve">ru vstupovat pouze v rámci své startovní skupiny podle časového rozvrhu rozcvičení a závodu, po skončení své skupiny rozcvičovací i závodní </w:t>
      </w:r>
      <w:r w:rsidR="001F3192">
        <w:rPr>
          <w:sz w:val="24"/>
        </w:rPr>
        <w:t>prosto</w:t>
      </w:r>
      <w:r w:rsidRPr="00285D3E">
        <w:rPr>
          <w:sz w:val="24"/>
        </w:rPr>
        <w:t>r opustí.</w:t>
      </w:r>
    </w:p>
    <w:p w14:paraId="24035592" w14:textId="77777777" w:rsidR="00B80F51" w:rsidRDefault="00B80F51" w:rsidP="00B80F51">
      <w:pPr>
        <w:pStyle w:val="Odstavecseseznamem"/>
        <w:numPr>
          <w:ilvl w:val="0"/>
          <w:numId w:val="1"/>
        </w:numPr>
        <w:tabs>
          <w:tab w:val="left" w:pos="548"/>
        </w:tabs>
        <w:spacing w:before="120" w:line="237" w:lineRule="auto"/>
        <w:rPr>
          <w:sz w:val="24"/>
        </w:rPr>
      </w:pPr>
      <w:r w:rsidRPr="00285D3E">
        <w:rPr>
          <w:sz w:val="24"/>
        </w:rPr>
        <w:t xml:space="preserve">Jednotlivé startovní skupiny by měly být omezeny na </w:t>
      </w:r>
      <w:r w:rsidR="00147753">
        <w:rPr>
          <w:sz w:val="24"/>
        </w:rPr>
        <w:t xml:space="preserve">nejvíce 12 </w:t>
      </w:r>
      <w:r w:rsidRPr="00285D3E">
        <w:rPr>
          <w:sz w:val="24"/>
        </w:rPr>
        <w:t>z</w:t>
      </w:r>
      <w:r>
        <w:rPr>
          <w:sz w:val="24"/>
        </w:rPr>
        <w:t>ávodníků</w:t>
      </w:r>
      <w:r w:rsidR="00147753">
        <w:rPr>
          <w:sz w:val="24"/>
        </w:rPr>
        <w:t>, bude-li to možné</w:t>
      </w:r>
      <w:r>
        <w:rPr>
          <w:sz w:val="24"/>
        </w:rPr>
        <w:t>. Při nástupu startovní skupiny by měli závodníci dodržovat rozestupy 1.5-2 metry.</w:t>
      </w:r>
      <w:r w:rsidRPr="002E5943">
        <w:t xml:space="preserve"> </w:t>
      </w:r>
      <w:r w:rsidRPr="002E5943">
        <w:rPr>
          <w:sz w:val="24"/>
        </w:rPr>
        <w:t>Bude-li to možné, bude závod rozdělen do bloků podle jednotlivých kategorií</w:t>
      </w:r>
      <w:r>
        <w:rPr>
          <w:sz w:val="24"/>
        </w:rPr>
        <w:t>.</w:t>
      </w:r>
    </w:p>
    <w:p w14:paraId="2EF69489" w14:textId="77777777" w:rsidR="00310988" w:rsidRPr="00285D3E" w:rsidRDefault="00310988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 w:line="237" w:lineRule="auto"/>
        <w:ind w:right="106"/>
        <w:rPr>
          <w:sz w:val="24"/>
        </w:rPr>
      </w:pPr>
      <w:r w:rsidRPr="00285D3E">
        <w:rPr>
          <w:sz w:val="24"/>
        </w:rPr>
        <w:t>Všichni účastníci budou používat ochranné prostředky dýchacích cest (</w:t>
      </w:r>
      <w:r w:rsidR="002E5943" w:rsidRPr="00285D3E">
        <w:rPr>
          <w:sz w:val="24"/>
        </w:rPr>
        <w:t>respirátor minimálně třídy FFP2 nebo KN95 bez výdechového ventilu</w:t>
      </w:r>
      <w:r w:rsidRPr="00285D3E">
        <w:rPr>
          <w:sz w:val="24"/>
        </w:rPr>
        <w:t>)</w:t>
      </w:r>
      <w:r w:rsidR="00FE16E7" w:rsidRPr="00285D3E">
        <w:rPr>
          <w:sz w:val="24"/>
        </w:rPr>
        <w:t xml:space="preserve"> s výjimkou závodníků </w:t>
      </w:r>
      <w:r w:rsidR="00E974A1">
        <w:rPr>
          <w:sz w:val="24"/>
        </w:rPr>
        <w:t xml:space="preserve">a trenérů </w:t>
      </w:r>
      <w:r w:rsidR="00FE16E7" w:rsidRPr="00285D3E">
        <w:rPr>
          <w:sz w:val="24"/>
        </w:rPr>
        <w:t xml:space="preserve">při rozcvičení v rozcvičovacím </w:t>
      </w:r>
      <w:r w:rsidR="001F3192">
        <w:rPr>
          <w:sz w:val="24"/>
        </w:rPr>
        <w:t>prosto</w:t>
      </w:r>
      <w:r w:rsidR="00A55FBE" w:rsidRPr="00285D3E">
        <w:rPr>
          <w:sz w:val="24"/>
        </w:rPr>
        <w:t>ru</w:t>
      </w:r>
      <w:r w:rsidR="00FE16E7" w:rsidRPr="00285D3E">
        <w:rPr>
          <w:sz w:val="24"/>
        </w:rPr>
        <w:t xml:space="preserve"> a rozcvičení a </w:t>
      </w:r>
      <w:r w:rsidR="00170A36" w:rsidRPr="00285D3E">
        <w:rPr>
          <w:sz w:val="24"/>
        </w:rPr>
        <w:t>závodu</w:t>
      </w:r>
      <w:r w:rsidR="00FE16E7" w:rsidRPr="00285D3E">
        <w:rPr>
          <w:sz w:val="24"/>
        </w:rPr>
        <w:t xml:space="preserve"> v </w:t>
      </w:r>
      <w:r w:rsidR="00A55FBE" w:rsidRPr="00285D3E">
        <w:rPr>
          <w:sz w:val="24"/>
        </w:rPr>
        <w:t>závodním</w:t>
      </w:r>
      <w:r w:rsidR="00FE16E7" w:rsidRPr="00285D3E">
        <w:rPr>
          <w:sz w:val="24"/>
        </w:rPr>
        <w:t xml:space="preserve"> </w:t>
      </w:r>
      <w:r w:rsidR="001F3192">
        <w:rPr>
          <w:sz w:val="24"/>
        </w:rPr>
        <w:t>prosto</w:t>
      </w:r>
      <w:r w:rsidR="00A55FBE" w:rsidRPr="00285D3E">
        <w:rPr>
          <w:sz w:val="24"/>
        </w:rPr>
        <w:t>ru</w:t>
      </w:r>
      <w:r w:rsidR="003F06F5" w:rsidRPr="00285D3E">
        <w:rPr>
          <w:sz w:val="24"/>
        </w:rPr>
        <w:t xml:space="preserve"> a s výjimkou </w:t>
      </w:r>
      <w:r w:rsidR="00E974A1">
        <w:rPr>
          <w:sz w:val="24"/>
        </w:rPr>
        <w:t>rozhodčích</w:t>
      </w:r>
      <w:r w:rsidR="003F06F5" w:rsidRPr="00285D3E">
        <w:rPr>
          <w:sz w:val="24"/>
        </w:rPr>
        <w:t xml:space="preserve"> při </w:t>
      </w:r>
      <w:r w:rsidR="00E974A1">
        <w:rPr>
          <w:sz w:val="24"/>
        </w:rPr>
        <w:t xml:space="preserve">rozcvičení a </w:t>
      </w:r>
      <w:r w:rsidR="003F06F5" w:rsidRPr="00285D3E">
        <w:rPr>
          <w:sz w:val="24"/>
        </w:rPr>
        <w:t xml:space="preserve">soutěži v závodním </w:t>
      </w:r>
      <w:r w:rsidR="001F3192">
        <w:rPr>
          <w:sz w:val="24"/>
        </w:rPr>
        <w:t>prosto</w:t>
      </w:r>
      <w:r w:rsidR="003F06F5" w:rsidRPr="00285D3E">
        <w:rPr>
          <w:sz w:val="24"/>
        </w:rPr>
        <w:t>ru</w:t>
      </w:r>
      <w:r w:rsidRPr="00285D3E">
        <w:rPr>
          <w:sz w:val="24"/>
        </w:rPr>
        <w:t>.</w:t>
      </w:r>
    </w:p>
    <w:p w14:paraId="44AD2516" w14:textId="77777777" w:rsidR="00B80F51" w:rsidRPr="00285D3E" w:rsidRDefault="00B80F51" w:rsidP="00B80F51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hanging="360"/>
        <w:rPr>
          <w:sz w:val="24"/>
        </w:rPr>
      </w:pPr>
      <w:r w:rsidRPr="00285D3E">
        <w:rPr>
          <w:sz w:val="24"/>
        </w:rPr>
        <w:t xml:space="preserve">Závodníci mohou dále do </w:t>
      </w:r>
      <w:r w:rsidR="00E974A1">
        <w:rPr>
          <w:sz w:val="24"/>
        </w:rPr>
        <w:t xml:space="preserve">rozcvičovacího a </w:t>
      </w:r>
      <w:r w:rsidRPr="00285D3E">
        <w:rPr>
          <w:sz w:val="24"/>
        </w:rPr>
        <w:t xml:space="preserve">závodního </w:t>
      </w:r>
      <w:r w:rsidR="001F3192">
        <w:rPr>
          <w:sz w:val="24"/>
        </w:rPr>
        <w:t>prosto</w:t>
      </w:r>
      <w:r w:rsidRPr="00285D3E">
        <w:rPr>
          <w:sz w:val="24"/>
        </w:rPr>
        <w:t xml:space="preserve">ru vstupovat v případě, že budou poskytovat záchranu (vlastní </w:t>
      </w:r>
      <w:proofErr w:type="spellStart"/>
      <w:r w:rsidRPr="00285D3E">
        <w:rPr>
          <w:sz w:val="24"/>
        </w:rPr>
        <w:t>záchranci</w:t>
      </w:r>
      <w:proofErr w:type="spellEnd"/>
      <w:r w:rsidRPr="00285D3E">
        <w:rPr>
          <w:sz w:val="24"/>
        </w:rPr>
        <w:t>), a to na dobu nezbytně nutnou. Při poskytování záchrany u trampolíny pro ně také platí výjimka z povinnosti používat ochranné prostředky dýchacích cest.</w:t>
      </w:r>
    </w:p>
    <w:p w14:paraId="41748440" w14:textId="77777777" w:rsidR="001C0E26" w:rsidRPr="00285D3E" w:rsidRDefault="003C14D7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hanging="360"/>
        <w:rPr>
          <w:sz w:val="24"/>
        </w:rPr>
      </w:pPr>
      <w:r w:rsidRPr="00285D3E">
        <w:rPr>
          <w:sz w:val="24"/>
        </w:rPr>
        <w:t>Závodníci bez ochranných prostředků v</w:t>
      </w:r>
      <w:r w:rsidR="00310988" w:rsidRPr="00285D3E">
        <w:rPr>
          <w:sz w:val="24"/>
        </w:rPr>
        <w:t xml:space="preserve"> rozcvičovacím a </w:t>
      </w:r>
      <w:r w:rsidR="00A55FBE" w:rsidRPr="00285D3E">
        <w:rPr>
          <w:sz w:val="24"/>
        </w:rPr>
        <w:t>závodním</w:t>
      </w:r>
      <w:r w:rsidRPr="00285D3E">
        <w:rPr>
          <w:sz w:val="24"/>
        </w:rPr>
        <w:t xml:space="preserve"> </w:t>
      </w:r>
      <w:r w:rsidR="001F3192">
        <w:rPr>
          <w:sz w:val="24"/>
        </w:rPr>
        <w:t>prosto</w:t>
      </w:r>
      <w:r w:rsidRPr="00285D3E">
        <w:rPr>
          <w:sz w:val="24"/>
        </w:rPr>
        <w:t xml:space="preserve">ru by měli zachovávat dostatečný odstup od ostatních </w:t>
      </w:r>
      <w:r w:rsidR="00170A36" w:rsidRPr="00285D3E">
        <w:rPr>
          <w:sz w:val="24"/>
        </w:rPr>
        <w:t>účastníků</w:t>
      </w:r>
      <w:r w:rsidRPr="00285D3E">
        <w:rPr>
          <w:sz w:val="24"/>
        </w:rPr>
        <w:t xml:space="preserve"> (minimálně </w:t>
      </w:r>
      <w:r w:rsidR="00E974A1">
        <w:rPr>
          <w:sz w:val="24"/>
        </w:rPr>
        <w:t>1.5-</w:t>
      </w:r>
      <w:r w:rsidR="008B083C" w:rsidRPr="00285D3E">
        <w:rPr>
          <w:sz w:val="24"/>
        </w:rPr>
        <w:t>2 metry</w:t>
      </w:r>
      <w:r w:rsidR="00C76B38" w:rsidRPr="00285D3E">
        <w:rPr>
          <w:sz w:val="24"/>
        </w:rPr>
        <w:t xml:space="preserve"> nebo ob sedadlo</w:t>
      </w:r>
      <w:r w:rsidR="00FE16E7" w:rsidRPr="00285D3E">
        <w:rPr>
          <w:sz w:val="24"/>
        </w:rPr>
        <w:t>), zejména od závodníků</w:t>
      </w:r>
      <w:r w:rsidRPr="00285D3E">
        <w:rPr>
          <w:sz w:val="24"/>
        </w:rPr>
        <w:t xml:space="preserve"> a trenérů z ostatních</w:t>
      </w:r>
      <w:r w:rsidRPr="00285D3E">
        <w:rPr>
          <w:spacing w:val="1"/>
          <w:sz w:val="24"/>
        </w:rPr>
        <w:t xml:space="preserve"> </w:t>
      </w:r>
      <w:r w:rsidRPr="00285D3E">
        <w:rPr>
          <w:sz w:val="24"/>
        </w:rPr>
        <w:t>oddílů.</w:t>
      </w:r>
    </w:p>
    <w:p w14:paraId="2E025B20" w14:textId="1ECE3FC1" w:rsidR="00B80F51" w:rsidRPr="00285D3E" w:rsidRDefault="00B80F51" w:rsidP="00B80F51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110" w:hanging="360"/>
        <w:rPr>
          <w:sz w:val="24"/>
        </w:rPr>
      </w:pPr>
      <w:r>
        <w:rPr>
          <w:sz w:val="24"/>
        </w:rPr>
        <w:t>Pokud je to možné, měli by trenéři a z</w:t>
      </w:r>
      <w:r w:rsidR="00D70286">
        <w:rPr>
          <w:sz w:val="24"/>
        </w:rPr>
        <w:t>a</w:t>
      </w:r>
      <w:r>
        <w:rPr>
          <w:sz w:val="24"/>
        </w:rPr>
        <w:t>chr</w:t>
      </w:r>
      <w:r w:rsidR="00D70286">
        <w:rPr>
          <w:sz w:val="24"/>
        </w:rPr>
        <w:t>á</w:t>
      </w:r>
      <w:r>
        <w:rPr>
          <w:sz w:val="24"/>
        </w:rPr>
        <w:t xml:space="preserve">nci udržovat odstup od závodníků, zejména z ostatních oddílů. V době rozcvičení a závodu startovních skupin, ve kterých nemají své závodníky, </w:t>
      </w:r>
      <w:r w:rsidRPr="00285D3E">
        <w:rPr>
          <w:sz w:val="24"/>
        </w:rPr>
        <w:t xml:space="preserve">mohou zůstat ve vyčkávacím </w:t>
      </w:r>
      <w:r w:rsidR="001F3192">
        <w:rPr>
          <w:sz w:val="24"/>
        </w:rPr>
        <w:t>prosto</w:t>
      </w:r>
      <w:r w:rsidRPr="00285D3E">
        <w:rPr>
          <w:sz w:val="24"/>
        </w:rPr>
        <w:t>ru.</w:t>
      </w:r>
    </w:p>
    <w:p w14:paraId="2B6EA63B" w14:textId="77777777" w:rsidR="001C0E26" w:rsidRDefault="003C14D7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 w:line="237" w:lineRule="auto"/>
        <w:ind w:hanging="360"/>
        <w:rPr>
          <w:sz w:val="24"/>
        </w:rPr>
      </w:pPr>
      <w:r>
        <w:rPr>
          <w:sz w:val="24"/>
        </w:rPr>
        <w:t xml:space="preserve">Šatny a toalety by </w:t>
      </w:r>
      <w:r w:rsidR="00114F30">
        <w:rPr>
          <w:sz w:val="24"/>
        </w:rPr>
        <w:t xml:space="preserve">účastníci </w:t>
      </w:r>
      <w:r>
        <w:rPr>
          <w:sz w:val="24"/>
        </w:rPr>
        <w:t xml:space="preserve">měli využívat pouze na nezbytně nutnou dobu a pokud </w:t>
      </w:r>
      <w:r>
        <w:rPr>
          <w:sz w:val="24"/>
        </w:rPr>
        <w:lastRenderedPageBreak/>
        <w:t>možno jednotlivě, případně v malých skupinkách, nejlépe s účastníky ze svého</w:t>
      </w:r>
      <w:r>
        <w:rPr>
          <w:spacing w:val="-16"/>
          <w:sz w:val="24"/>
        </w:rPr>
        <w:t xml:space="preserve"> </w:t>
      </w:r>
      <w:r>
        <w:rPr>
          <w:sz w:val="24"/>
        </w:rPr>
        <w:t>oddílu.</w:t>
      </w:r>
    </w:p>
    <w:p w14:paraId="4EEBE379" w14:textId="77777777" w:rsidR="001C0E26" w:rsidRDefault="003C14D7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0" w:hanging="361"/>
        <w:rPr>
          <w:sz w:val="24"/>
        </w:rPr>
      </w:pPr>
      <w:r>
        <w:rPr>
          <w:sz w:val="24"/>
        </w:rPr>
        <w:t>Použití sprch je</w:t>
      </w:r>
      <w:r>
        <w:rPr>
          <w:spacing w:val="-1"/>
          <w:sz w:val="24"/>
        </w:rPr>
        <w:t xml:space="preserve"> </w:t>
      </w:r>
      <w:r>
        <w:rPr>
          <w:sz w:val="24"/>
        </w:rPr>
        <w:t>zakázáno.</w:t>
      </w:r>
    </w:p>
    <w:p w14:paraId="4A828215" w14:textId="751E7EFB" w:rsidR="001647A4" w:rsidRDefault="001647A4" w:rsidP="00FB0CDA">
      <w:pPr>
        <w:pStyle w:val="Odstavecseseznamem"/>
        <w:numPr>
          <w:ilvl w:val="0"/>
          <w:numId w:val="1"/>
        </w:numPr>
        <w:tabs>
          <w:tab w:val="left" w:pos="548"/>
        </w:tabs>
        <w:spacing w:before="120"/>
        <w:ind w:right="0" w:hanging="361"/>
        <w:rPr>
          <w:sz w:val="24"/>
        </w:rPr>
      </w:pPr>
      <w:r>
        <w:rPr>
          <w:sz w:val="24"/>
        </w:rPr>
        <w:t>Pro přihlášky k závodu bude využit elektronický systém GIS ČGF</w:t>
      </w:r>
      <w:r w:rsidR="00D70286">
        <w:rPr>
          <w:sz w:val="24"/>
        </w:rPr>
        <w:t xml:space="preserve"> </w:t>
      </w:r>
      <w:r w:rsidR="004F371B">
        <w:rPr>
          <w:sz w:val="24"/>
        </w:rPr>
        <w:t xml:space="preserve">a další potřebné dokumenty </w:t>
      </w:r>
      <w:r>
        <w:rPr>
          <w:sz w:val="24"/>
        </w:rPr>
        <w:t>budou také zas</w:t>
      </w:r>
      <w:r w:rsidR="00170A36">
        <w:rPr>
          <w:sz w:val="24"/>
        </w:rPr>
        <w:t>í</w:t>
      </w:r>
      <w:r>
        <w:rPr>
          <w:sz w:val="24"/>
        </w:rPr>
        <w:t>lány elektronicky.</w:t>
      </w:r>
    </w:p>
    <w:p w14:paraId="0BC53367" w14:textId="77777777" w:rsidR="00124D7B" w:rsidRDefault="00124D7B">
      <w:pPr>
        <w:pStyle w:val="Zkladntext"/>
      </w:pPr>
    </w:p>
    <w:p w14:paraId="2751ACBE" w14:textId="77777777" w:rsidR="000802AD" w:rsidRPr="00285D3E" w:rsidRDefault="000802AD" w:rsidP="000802AD">
      <w:pPr>
        <w:pStyle w:val="Zkladntext"/>
        <w:jc w:val="both"/>
      </w:pPr>
      <w:r w:rsidRPr="00285D3E">
        <w:t xml:space="preserve">Manuál byl zpracován s přihlédnutím k mimořádným opatřením Ministerstva zdravotnictví ČR </w:t>
      </w:r>
      <w:proofErr w:type="gramStart"/>
      <w:r w:rsidRPr="00285D3E">
        <w:t>č.j.</w:t>
      </w:r>
      <w:proofErr w:type="gramEnd"/>
      <w:r w:rsidRPr="00285D3E">
        <w:t xml:space="preserve"> MZDR 14601/2021-</w:t>
      </w:r>
      <w:r>
        <w:t>25</w:t>
      </w:r>
      <w:r w:rsidRPr="00285D3E">
        <w:t xml:space="preserve">/MIN/KAN </w:t>
      </w:r>
      <w:r>
        <w:t>ze dne 27. září 2021 a č.j. MZDR 15757/2020-60</w:t>
      </w:r>
      <w:r w:rsidRPr="00285D3E">
        <w:t xml:space="preserve">/MIN/KAN ze dne </w:t>
      </w:r>
      <w:r>
        <w:t>22</w:t>
      </w:r>
      <w:r w:rsidRPr="00285D3E">
        <w:t xml:space="preserve">. </w:t>
      </w:r>
      <w:r>
        <w:t>října</w:t>
      </w:r>
      <w:r w:rsidRPr="00285D3E">
        <w:t xml:space="preserve"> 2021</w:t>
      </w:r>
      <w:r w:rsidR="00FE55CA">
        <w:t xml:space="preserve"> </w:t>
      </w:r>
      <w:r w:rsidRPr="00285D3E">
        <w:t>a zohledňuje i plánovaný obsah a průběh závodu a místní podmínky sportoviště.</w:t>
      </w:r>
    </w:p>
    <w:p w14:paraId="035CC2F4" w14:textId="77777777" w:rsidR="000802AD" w:rsidRPr="00285D3E" w:rsidRDefault="000802AD" w:rsidP="00331BCB">
      <w:pPr>
        <w:pStyle w:val="Zkladntext"/>
        <w:jc w:val="both"/>
      </w:pPr>
    </w:p>
    <w:p w14:paraId="18AFBA86" w14:textId="77777777" w:rsidR="002569A5" w:rsidRPr="00285D3E" w:rsidRDefault="002569A5">
      <w:pPr>
        <w:pStyle w:val="Zkladntext"/>
      </w:pPr>
    </w:p>
    <w:p w14:paraId="28935CC8" w14:textId="767A7BE3" w:rsidR="00124D7B" w:rsidRPr="00124D7B" w:rsidRDefault="00124D7B">
      <w:pPr>
        <w:pStyle w:val="Zkladntext"/>
      </w:pPr>
      <w:r w:rsidRPr="00285D3E">
        <w:t>V</w:t>
      </w:r>
      <w:r w:rsidR="00D70286">
        <w:t>e Zlíně</w:t>
      </w:r>
      <w:r w:rsidR="004C30D7" w:rsidRPr="00285D3E">
        <w:t xml:space="preserve">, </w:t>
      </w:r>
      <w:r w:rsidR="00D70286">
        <w:t>11</w:t>
      </w:r>
      <w:r w:rsidR="008B083C" w:rsidRPr="00285D3E">
        <w:t xml:space="preserve">. </w:t>
      </w:r>
      <w:r w:rsidR="00D70286">
        <w:t>listopadu</w:t>
      </w:r>
      <w:r w:rsidR="008B083C" w:rsidRPr="00285D3E">
        <w:t xml:space="preserve"> </w:t>
      </w:r>
      <w:r w:rsidRPr="00285D3E">
        <w:t>2021</w:t>
      </w:r>
    </w:p>
    <w:sectPr w:rsidR="00124D7B" w:rsidRPr="00124D7B" w:rsidSect="00EC54E0">
      <w:headerReference w:type="default" r:id="rId9"/>
      <w:footerReference w:type="default" r:id="rId10"/>
      <w:pgSz w:w="11900" w:h="16840"/>
      <w:pgMar w:top="2694" w:right="960" w:bottom="1276" w:left="960" w:header="781" w:footer="8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1FD41" w14:textId="77777777" w:rsidR="000D53F0" w:rsidRDefault="000D53F0">
      <w:r>
        <w:separator/>
      </w:r>
    </w:p>
  </w:endnote>
  <w:endnote w:type="continuationSeparator" w:id="0">
    <w:p w14:paraId="15F15ECF" w14:textId="77777777" w:rsidR="000D53F0" w:rsidRDefault="000D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ED1E8" w14:textId="77777777" w:rsidR="004B57FE" w:rsidRDefault="000D53F0">
    <w:pPr>
      <w:pStyle w:val="Zkladntext"/>
      <w:spacing w:line="14" w:lineRule="auto"/>
      <w:rPr>
        <w:sz w:val="20"/>
      </w:rPr>
    </w:pPr>
    <w:r>
      <w:pict w14:anchorId="21AD6957">
        <v:line id="_x0000_s2050" style="position:absolute;z-index:-251807744;mso-position-horizontal-relative:page;mso-position-vertical-relative:page" from="32.65pt,787.55pt" to="551.35pt,787.55pt" strokecolor="#0063fe" strokeweight=".16725mm">
          <w10:wrap anchorx="page" anchory="page"/>
        </v:line>
      </w:pict>
    </w:r>
    <w:r>
      <w:pict w14:anchorId="14AEE10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65pt;margin-top:796.95pt;width:536.75pt;height:10.5pt;z-index:-251806720;mso-position-horizontal-relative:page;mso-position-vertical-relative:page" filled="f" stroked="f">
          <v:textbox style="mso-next-textbox:#_x0000_s2049" inset="0,0,0,0">
            <w:txbxContent>
              <w:p w14:paraId="3985348B" w14:textId="77777777" w:rsidR="004B57FE" w:rsidRDefault="004B57FE">
                <w:pPr>
                  <w:spacing w:before="19"/>
                  <w:ind w:left="20"/>
                  <w:rPr>
                    <w:rFonts w:ascii="Verdana" w:hAnsi="Verdana"/>
                    <w:i/>
                    <w:sz w:val="14"/>
                  </w:rPr>
                </w:pPr>
                <w:r>
                  <w:rPr>
                    <w:rFonts w:ascii="Verdana" w:hAnsi="Verdana"/>
                    <w:i/>
                    <w:color w:val="0064FF"/>
                    <w:sz w:val="14"/>
                  </w:rPr>
                  <w:t xml:space="preserve">Sportovní gymnastika - Skoky na trampolíně – Moderní gymnastika -Akrobatická gymnastika – Aerobik – </w:t>
                </w:r>
                <w:proofErr w:type="spellStart"/>
                <w:r>
                  <w:rPr>
                    <w:rFonts w:ascii="Verdana" w:hAnsi="Verdana"/>
                    <w:i/>
                    <w:color w:val="0064FF"/>
                    <w:sz w:val="14"/>
                  </w:rPr>
                  <w:t>Parkour</w:t>
                </w:r>
                <w:proofErr w:type="spellEnd"/>
                <w:r>
                  <w:rPr>
                    <w:rFonts w:ascii="Verdana" w:hAnsi="Verdana"/>
                    <w:i/>
                    <w:color w:val="0064FF"/>
                    <w:sz w:val="14"/>
                  </w:rPr>
                  <w:t xml:space="preserve"> - </w:t>
                </w:r>
                <w:proofErr w:type="spellStart"/>
                <w:r>
                  <w:rPr>
                    <w:rFonts w:ascii="Verdana" w:hAnsi="Verdana"/>
                    <w:i/>
                    <w:color w:val="0064FF"/>
                    <w:sz w:val="14"/>
                  </w:rPr>
                  <w:t>TeamGym</w:t>
                </w:r>
                <w:proofErr w:type="spellEnd"/>
                <w:r>
                  <w:rPr>
                    <w:rFonts w:ascii="Verdana" w:hAnsi="Verdana"/>
                    <w:i/>
                    <w:color w:val="0064FF"/>
                    <w:sz w:val="14"/>
                  </w:rPr>
                  <w:t xml:space="preserve"> – Všeobecná gymnastika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D966" w14:textId="77777777" w:rsidR="000D53F0" w:rsidRDefault="000D53F0">
      <w:r>
        <w:separator/>
      </w:r>
    </w:p>
  </w:footnote>
  <w:footnote w:type="continuationSeparator" w:id="0">
    <w:p w14:paraId="7DA2564E" w14:textId="77777777" w:rsidR="000D53F0" w:rsidRDefault="000D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313C" w14:textId="77777777" w:rsidR="004B57FE" w:rsidRDefault="004B57FE">
    <w:pPr>
      <w:pStyle w:val="Zkladn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1824" behindDoc="1" locked="0" layoutInCell="1" allowOverlap="1" wp14:anchorId="075BD3DF" wp14:editId="68DBB90C">
          <wp:simplePos x="0" y="0"/>
          <wp:positionH relativeFrom="page">
            <wp:posOffset>659698</wp:posOffset>
          </wp:positionH>
          <wp:positionV relativeFrom="page">
            <wp:posOffset>495745</wp:posOffset>
          </wp:positionV>
          <wp:extent cx="1163547" cy="969683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547" cy="969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3F0">
      <w:pict w14:anchorId="5056F38D">
        <v:line id="_x0000_s2059" style="position:absolute;z-index:-251816960;mso-position-horizontal-relative:page;mso-position-vertical-relative:page" from="160.2pt,96.7pt" to="558.3pt,96.7pt" strokecolor="#0063fe" strokeweight=".29481mm">
          <w10:wrap anchorx="page" anchory="page"/>
        </v:line>
      </w:pict>
    </w:r>
    <w:r w:rsidR="000D53F0">
      <w:pict w14:anchorId="32CA3B2B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9.2pt;margin-top:40.3pt;width:77.5pt;height:20.25pt;z-index:-251815936;mso-position-horizontal-relative:page;mso-position-vertical-relative:page" filled="f" stroked="f">
          <v:textbox style="mso-next-textbox:#_x0000_s2058" inset="0,0,0,0">
            <w:txbxContent>
              <w:p w14:paraId="13FBD31D" w14:textId="77777777" w:rsidR="004B57FE" w:rsidRDefault="004B57FE">
                <w:pPr>
                  <w:spacing w:before="20"/>
                  <w:ind w:left="20"/>
                  <w:rPr>
                    <w:rFonts w:ascii="Verdana" w:hAnsi="Verdana"/>
                    <w:b/>
                    <w:sz w:val="30"/>
                  </w:rPr>
                </w:pPr>
                <w:r>
                  <w:rPr>
                    <w:rFonts w:ascii="Verdana" w:hAnsi="Verdana"/>
                    <w:b/>
                    <w:color w:val="0064FF"/>
                    <w:sz w:val="30"/>
                  </w:rPr>
                  <w:t>Č E S K Á</w:t>
                </w:r>
              </w:p>
            </w:txbxContent>
          </v:textbox>
          <w10:wrap anchorx="page" anchory="page"/>
        </v:shape>
      </w:pict>
    </w:r>
    <w:r w:rsidR="000D53F0">
      <w:pict w14:anchorId="134CBD63">
        <v:shape id="_x0000_s2057" type="#_x0000_t202" style="position:absolute;margin-left:250.15pt;margin-top:40.3pt;width:311.8pt;height:20.25pt;z-index:-251814912;mso-position-horizontal-relative:page;mso-position-vertical-relative:page" filled="f" stroked="f">
          <v:textbox style="mso-next-textbox:#_x0000_s2057" inset="0,0,0,0">
            <w:txbxContent>
              <w:p w14:paraId="035AAB2D" w14:textId="77777777" w:rsidR="004B57FE" w:rsidRDefault="004B57FE">
                <w:pPr>
                  <w:tabs>
                    <w:tab w:val="left" w:pos="3752"/>
                  </w:tabs>
                  <w:spacing w:before="20"/>
                  <w:ind w:left="20"/>
                  <w:rPr>
                    <w:rFonts w:ascii="Verdana" w:hAnsi="Verdana"/>
                    <w:b/>
                    <w:sz w:val="30"/>
                  </w:rPr>
                </w:pPr>
                <w:r>
                  <w:rPr>
                    <w:rFonts w:ascii="Verdana" w:hAnsi="Verdana"/>
                    <w:b/>
                    <w:color w:val="0064FF"/>
                    <w:sz w:val="30"/>
                  </w:rPr>
                  <w:t>G Y M N A S T I C</w:t>
                </w:r>
                <w:r>
                  <w:rPr>
                    <w:rFonts w:ascii="Verdana" w:hAnsi="Verdana"/>
                    <w:b/>
                    <w:color w:val="0064FF"/>
                    <w:spacing w:val="-2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4FF"/>
                    <w:sz w:val="30"/>
                  </w:rPr>
                  <w:t>K</w:t>
                </w:r>
                <w:r>
                  <w:rPr>
                    <w:rFonts w:ascii="Verdana" w:hAnsi="Verdana"/>
                    <w:b/>
                    <w:color w:val="0064FF"/>
                    <w:spacing w:val="-1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4FF"/>
                    <w:sz w:val="30"/>
                  </w:rPr>
                  <w:t>Á</w:t>
                </w:r>
                <w:r>
                  <w:rPr>
                    <w:rFonts w:ascii="Times New Roman" w:hAnsi="Times New Roman"/>
                    <w:color w:val="0064FF"/>
                    <w:sz w:val="30"/>
                  </w:rPr>
                  <w:tab/>
                </w:r>
                <w:r>
                  <w:rPr>
                    <w:rFonts w:ascii="Verdana" w:hAnsi="Verdana"/>
                    <w:b/>
                    <w:color w:val="0064FF"/>
                    <w:sz w:val="30"/>
                  </w:rPr>
                  <w:t>F E D E R A C</w:t>
                </w:r>
                <w:r>
                  <w:rPr>
                    <w:rFonts w:ascii="Verdana" w:hAnsi="Verdana"/>
                    <w:b/>
                    <w:color w:val="0064FF"/>
                    <w:spacing w:val="-2"/>
                    <w:sz w:val="30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0064FF"/>
                    <w:sz w:val="30"/>
                  </w:rPr>
                  <w:t>E</w:t>
                </w:r>
              </w:p>
            </w:txbxContent>
          </v:textbox>
          <w10:wrap anchorx="page" anchory="page"/>
        </v:shape>
      </w:pict>
    </w:r>
    <w:r w:rsidR="000D53F0">
      <w:pict w14:anchorId="020A2D80">
        <v:shape id="_x0000_s2056" type="#_x0000_t202" style="position:absolute;margin-left:159.2pt;margin-top:64.7pt;width:305.35pt;height:24.05pt;z-index:-251813888;mso-position-horizontal-relative:page;mso-position-vertical-relative:page" filled="f" stroked="f">
          <v:textbox style="mso-next-textbox:#_x0000_s2056" inset="0,0,0,0">
            <w:txbxContent>
              <w:p w14:paraId="7AF905C1" w14:textId="77777777" w:rsidR="004B57FE" w:rsidRDefault="004B57FE">
                <w:pPr>
                  <w:spacing w:before="19"/>
                  <w:ind w:left="20"/>
                  <w:rPr>
                    <w:rFonts w:ascii="Verdana" w:hAnsi="Verdana"/>
                    <w:i/>
                    <w:sz w:val="20"/>
                  </w:rPr>
                </w:pPr>
                <w:r>
                  <w:rPr>
                    <w:rFonts w:ascii="Verdana" w:hAnsi="Verdana"/>
                    <w:i/>
                    <w:color w:val="0064FF"/>
                    <w:sz w:val="20"/>
                  </w:rPr>
                  <w:t>ZÁTOPKOVA 100/2, 160 17 PRAHA 6</w:t>
                </w:r>
              </w:p>
              <w:p w14:paraId="3E5EAA22" w14:textId="77777777" w:rsidR="004B57FE" w:rsidRDefault="004B57FE">
                <w:pPr>
                  <w:spacing w:before="3"/>
                  <w:ind w:left="20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0064FF"/>
                    <w:sz w:val="16"/>
                  </w:rPr>
                  <w:t>IČ: 00540471, DIČ: CZ00540471, BANKOVNÍ SPOJENÍ: 1724809504/0600</w:t>
                </w:r>
              </w:p>
            </w:txbxContent>
          </v:textbox>
          <w10:wrap anchorx="page" anchory="page"/>
        </v:shape>
      </w:pict>
    </w:r>
    <w:r w:rsidR="000D53F0">
      <w:pict w14:anchorId="5B803342">
        <v:shape id="_x0000_s2055" type="#_x0000_t202" style="position:absolute;margin-left:159.2pt;margin-top:96.4pt;width:143.35pt;height:14.15pt;z-index:-251812864;mso-position-horizontal-relative:page;mso-position-vertical-relative:page" filled="f" stroked="f">
          <v:textbox style="mso-next-textbox:#_x0000_s2055" inset="0,0,0,0">
            <w:txbxContent>
              <w:p w14:paraId="4E03FA55" w14:textId="77777777" w:rsidR="004B57FE" w:rsidRDefault="004B57FE">
                <w:pPr>
                  <w:spacing w:before="19"/>
                  <w:ind w:left="20"/>
                  <w:rPr>
                    <w:rFonts w:ascii="Verdana"/>
                    <w:i/>
                    <w:sz w:val="20"/>
                  </w:rPr>
                </w:pPr>
                <w:r>
                  <w:rPr>
                    <w:rFonts w:ascii="Verdana"/>
                    <w:i/>
                    <w:color w:val="0064FF"/>
                    <w:sz w:val="20"/>
                  </w:rPr>
                  <w:t>tel./fax: +420 242 429 260</w:t>
                </w:r>
              </w:p>
            </w:txbxContent>
          </v:textbox>
          <w10:wrap anchorx="page" anchory="page"/>
        </v:shape>
      </w:pict>
    </w:r>
    <w:r w:rsidR="000D53F0">
      <w:pict w14:anchorId="603B47D0">
        <v:shape id="_x0000_s2054" type="#_x0000_t202" style="position:absolute;margin-left:393.2pt;margin-top:96.4pt;width:38.25pt;height:26.25pt;z-index:-251811840;mso-position-horizontal-relative:page;mso-position-vertical-relative:page" filled="f" stroked="f">
          <v:textbox style="mso-next-textbox:#_x0000_s2054" inset="0,0,0,0">
            <w:txbxContent>
              <w:p w14:paraId="76ED6690" w14:textId="77777777" w:rsidR="004B57FE" w:rsidRDefault="004B57FE">
                <w:pPr>
                  <w:spacing w:before="19"/>
                  <w:ind w:left="20"/>
                  <w:rPr>
                    <w:rFonts w:ascii="Verdana"/>
                    <w:i/>
                    <w:sz w:val="20"/>
                  </w:rPr>
                </w:pPr>
                <w:r>
                  <w:rPr>
                    <w:rFonts w:ascii="Verdana"/>
                    <w:i/>
                    <w:color w:val="0064FF"/>
                    <w:w w:val="95"/>
                    <w:sz w:val="20"/>
                  </w:rPr>
                  <w:t xml:space="preserve">e-mail: </w:t>
                </w:r>
                <w:r>
                  <w:rPr>
                    <w:rFonts w:ascii="Verdana"/>
                    <w:i/>
                    <w:color w:val="0064FF"/>
                    <w:sz w:val="20"/>
                  </w:rPr>
                  <w:t>web:</w:t>
                </w:r>
              </w:p>
            </w:txbxContent>
          </v:textbox>
          <w10:wrap anchorx="page" anchory="page"/>
        </v:shape>
      </w:pict>
    </w:r>
    <w:r w:rsidR="000D53F0">
      <w:pict w14:anchorId="5D3EE96D">
        <v:shape id="_x0000_s2053" type="#_x0000_t202" style="position:absolute;margin-left:442.9pt;margin-top:96.4pt;width:81.75pt;height:26.25pt;z-index:-251810816;mso-position-horizontal-relative:page;mso-position-vertical-relative:page" filled="f" stroked="f">
          <v:textbox style="mso-next-textbox:#_x0000_s2053" inset="0,0,0,0">
            <w:txbxContent>
              <w:p w14:paraId="57A07098" w14:textId="77777777" w:rsidR="004B57FE" w:rsidRDefault="000D53F0">
                <w:pPr>
                  <w:spacing w:before="19"/>
                  <w:ind w:left="20"/>
                  <w:rPr>
                    <w:rFonts w:ascii="Verdana"/>
                    <w:i/>
                    <w:sz w:val="20"/>
                  </w:rPr>
                </w:pPr>
                <w:hyperlink r:id="rId2">
                  <w:r w:rsidR="004B57FE">
                    <w:rPr>
                      <w:rFonts w:ascii="Verdana"/>
                      <w:i/>
                      <w:color w:val="0064FF"/>
                      <w:sz w:val="20"/>
                    </w:rPr>
                    <w:t>cgf@gymfed.cz</w:t>
                  </w:r>
                </w:hyperlink>
                <w:r w:rsidR="004B57FE">
                  <w:rPr>
                    <w:rFonts w:ascii="Verdana"/>
                    <w:i/>
                    <w:color w:val="0064FF"/>
                    <w:sz w:val="20"/>
                  </w:rPr>
                  <w:t xml:space="preserve"> </w:t>
                </w:r>
                <w:hyperlink r:id="rId3">
                  <w:r w:rsidR="004B57FE">
                    <w:rPr>
                      <w:rFonts w:ascii="Verdana"/>
                      <w:i/>
                      <w:color w:val="0064FF"/>
                      <w:w w:val="95"/>
                      <w:sz w:val="20"/>
                    </w:rPr>
                    <w:t>www.gymfed.cz</w:t>
                  </w:r>
                </w:hyperlink>
              </w:p>
            </w:txbxContent>
          </v:textbox>
          <w10:wrap anchorx="page" anchory="page"/>
        </v:shape>
      </w:pict>
    </w:r>
    <w:r w:rsidR="000D53F0">
      <w:pict w14:anchorId="518DE5E5">
        <v:shape id="_x0000_s2052" type="#_x0000_t202" style="position:absolute;margin-left:159.2pt;margin-top:108.5pt;width:22.75pt;height:14.15pt;z-index:-251809792;mso-position-horizontal-relative:page;mso-position-vertical-relative:page" filled="f" stroked="f">
          <v:textbox style="mso-next-textbox:#_x0000_s2052" inset="0,0,0,0">
            <w:txbxContent>
              <w:p w14:paraId="13F576F0" w14:textId="77777777" w:rsidR="004B57FE" w:rsidRDefault="004B57FE">
                <w:pPr>
                  <w:spacing w:before="19"/>
                  <w:ind w:left="20"/>
                  <w:rPr>
                    <w:rFonts w:ascii="Verdana"/>
                    <w:i/>
                    <w:sz w:val="20"/>
                  </w:rPr>
                </w:pPr>
                <w:r>
                  <w:rPr>
                    <w:rFonts w:ascii="Verdana"/>
                    <w:i/>
                    <w:color w:val="0064FF"/>
                    <w:sz w:val="20"/>
                  </w:rPr>
                  <w:t>tel.:</w:t>
                </w:r>
              </w:p>
            </w:txbxContent>
          </v:textbox>
          <w10:wrap anchorx="page" anchory="page"/>
        </v:shape>
      </w:pict>
    </w:r>
    <w:r w:rsidR="000D53F0">
      <w:pict w14:anchorId="4BB9603A">
        <v:shape id="_x0000_s2051" type="#_x0000_t202" style="position:absolute;margin-left:205.65pt;margin-top:108.5pt;width:96.9pt;height:14.15pt;z-index:-251808768;mso-position-horizontal-relative:page;mso-position-vertical-relative:page" filled="f" stroked="f">
          <v:textbox style="mso-next-textbox:#_x0000_s2051" inset="0,0,0,0">
            <w:txbxContent>
              <w:p w14:paraId="256E7655" w14:textId="77777777" w:rsidR="004B57FE" w:rsidRDefault="004B57FE">
                <w:pPr>
                  <w:spacing w:before="19"/>
                  <w:ind w:left="20"/>
                  <w:rPr>
                    <w:rFonts w:ascii="Verdana"/>
                    <w:i/>
                    <w:sz w:val="20"/>
                  </w:rPr>
                </w:pPr>
                <w:r>
                  <w:rPr>
                    <w:rFonts w:ascii="Verdana"/>
                    <w:i/>
                    <w:color w:val="0064FF"/>
                    <w:sz w:val="20"/>
                  </w:rPr>
                  <w:t>+420 233 017 434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C9C"/>
    <w:multiLevelType w:val="hybridMultilevel"/>
    <w:tmpl w:val="E4287700"/>
    <w:lvl w:ilvl="0" w:tplc="04050017">
      <w:start w:val="1"/>
      <w:numFmt w:val="lowerLetter"/>
      <w:lvlText w:val="%1)"/>
      <w:lvlJc w:val="left"/>
      <w:pPr>
        <w:ind w:left="1627" w:hanging="360"/>
      </w:pPr>
    </w:lvl>
    <w:lvl w:ilvl="1" w:tplc="04050019" w:tentative="1">
      <w:start w:val="1"/>
      <w:numFmt w:val="lowerLetter"/>
      <w:lvlText w:val="%2."/>
      <w:lvlJc w:val="left"/>
      <w:pPr>
        <w:ind w:left="2347" w:hanging="360"/>
      </w:pPr>
    </w:lvl>
    <w:lvl w:ilvl="2" w:tplc="0405001B" w:tentative="1">
      <w:start w:val="1"/>
      <w:numFmt w:val="lowerRoman"/>
      <w:lvlText w:val="%3."/>
      <w:lvlJc w:val="right"/>
      <w:pPr>
        <w:ind w:left="3067" w:hanging="180"/>
      </w:pPr>
    </w:lvl>
    <w:lvl w:ilvl="3" w:tplc="0405000F" w:tentative="1">
      <w:start w:val="1"/>
      <w:numFmt w:val="decimal"/>
      <w:lvlText w:val="%4."/>
      <w:lvlJc w:val="left"/>
      <w:pPr>
        <w:ind w:left="3787" w:hanging="360"/>
      </w:pPr>
    </w:lvl>
    <w:lvl w:ilvl="4" w:tplc="04050019" w:tentative="1">
      <w:start w:val="1"/>
      <w:numFmt w:val="lowerLetter"/>
      <w:lvlText w:val="%5."/>
      <w:lvlJc w:val="left"/>
      <w:pPr>
        <w:ind w:left="4507" w:hanging="360"/>
      </w:pPr>
    </w:lvl>
    <w:lvl w:ilvl="5" w:tplc="0405001B" w:tentative="1">
      <w:start w:val="1"/>
      <w:numFmt w:val="lowerRoman"/>
      <w:lvlText w:val="%6."/>
      <w:lvlJc w:val="right"/>
      <w:pPr>
        <w:ind w:left="5227" w:hanging="180"/>
      </w:pPr>
    </w:lvl>
    <w:lvl w:ilvl="6" w:tplc="0405000F" w:tentative="1">
      <w:start w:val="1"/>
      <w:numFmt w:val="decimal"/>
      <w:lvlText w:val="%7."/>
      <w:lvlJc w:val="left"/>
      <w:pPr>
        <w:ind w:left="5947" w:hanging="360"/>
      </w:pPr>
    </w:lvl>
    <w:lvl w:ilvl="7" w:tplc="04050019" w:tentative="1">
      <w:start w:val="1"/>
      <w:numFmt w:val="lowerLetter"/>
      <w:lvlText w:val="%8."/>
      <w:lvlJc w:val="left"/>
      <w:pPr>
        <w:ind w:left="6667" w:hanging="360"/>
      </w:pPr>
    </w:lvl>
    <w:lvl w:ilvl="8" w:tplc="040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268618BD"/>
    <w:multiLevelType w:val="hybridMultilevel"/>
    <w:tmpl w:val="73249B6C"/>
    <w:lvl w:ilvl="0" w:tplc="981038B8">
      <w:start w:val="24"/>
      <w:numFmt w:val="bullet"/>
      <w:lvlText w:val="-"/>
      <w:lvlJc w:val="left"/>
      <w:pPr>
        <w:ind w:left="907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" w15:restartNumberingAfterBreak="0">
    <w:nsid w:val="3D8724E4"/>
    <w:multiLevelType w:val="hybridMultilevel"/>
    <w:tmpl w:val="F4C6061C"/>
    <w:lvl w:ilvl="0" w:tplc="D94A7950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24"/>
        <w:szCs w:val="24"/>
        <w:lang w:val="cs-CZ" w:eastAsia="cs-CZ" w:bidi="cs-CZ"/>
      </w:rPr>
    </w:lvl>
    <w:lvl w:ilvl="1" w:tplc="532ADCE8">
      <w:numFmt w:val="bullet"/>
      <w:lvlText w:val="•"/>
      <w:lvlJc w:val="left"/>
      <w:pPr>
        <w:ind w:left="780" w:hanging="428"/>
      </w:pPr>
      <w:rPr>
        <w:rFonts w:hint="default"/>
        <w:lang w:val="cs-CZ" w:eastAsia="cs-CZ" w:bidi="cs-CZ"/>
      </w:rPr>
    </w:lvl>
    <w:lvl w:ilvl="2" w:tplc="4A4EFDCA">
      <w:numFmt w:val="bullet"/>
      <w:lvlText w:val="•"/>
      <w:lvlJc w:val="left"/>
      <w:pPr>
        <w:ind w:left="820" w:hanging="428"/>
      </w:pPr>
      <w:rPr>
        <w:rFonts w:hint="default"/>
        <w:lang w:val="cs-CZ" w:eastAsia="cs-CZ" w:bidi="cs-CZ"/>
      </w:rPr>
    </w:lvl>
    <w:lvl w:ilvl="3" w:tplc="D2662E48">
      <w:numFmt w:val="bullet"/>
      <w:lvlText w:val="•"/>
      <w:lvlJc w:val="left"/>
      <w:pPr>
        <w:ind w:left="1965" w:hanging="428"/>
      </w:pPr>
      <w:rPr>
        <w:rFonts w:hint="default"/>
        <w:lang w:val="cs-CZ" w:eastAsia="cs-CZ" w:bidi="cs-CZ"/>
      </w:rPr>
    </w:lvl>
    <w:lvl w:ilvl="4" w:tplc="FE0472C6">
      <w:numFmt w:val="bullet"/>
      <w:lvlText w:val="•"/>
      <w:lvlJc w:val="left"/>
      <w:pPr>
        <w:ind w:left="3110" w:hanging="428"/>
      </w:pPr>
      <w:rPr>
        <w:rFonts w:hint="default"/>
        <w:lang w:val="cs-CZ" w:eastAsia="cs-CZ" w:bidi="cs-CZ"/>
      </w:rPr>
    </w:lvl>
    <w:lvl w:ilvl="5" w:tplc="B56C6C9E">
      <w:numFmt w:val="bullet"/>
      <w:lvlText w:val="•"/>
      <w:lvlJc w:val="left"/>
      <w:pPr>
        <w:ind w:left="4255" w:hanging="428"/>
      </w:pPr>
      <w:rPr>
        <w:rFonts w:hint="default"/>
        <w:lang w:val="cs-CZ" w:eastAsia="cs-CZ" w:bidi="cs-CZ"/>
      </w:rPr>
    </w:lvl>
    <w:lvl w:ilvl="6" w:tplc="7444D998">
      <w:numFmt w:val="bullet"/>
      <w:lvlText w:val="•"/>
      <w:lvlJc w:val="left"/>
      <w:pPr>
        <w:ind w:left="5400" w:hanging="428"/>
      </w:pPr>
      <w:rPr>
        <w:rFonts w:hint="default"/>
        <w:lang w:val="cs-CZ" w:eastAsia="cs-CZ" w:bidi="cs-CZ"/>
      </w:rPr>
    </w:lvl>
    <w:lvl w:ilvl="7" w:tplc="35601AF0">
      <w:numFmt w:val="bullet"/>
      <w:lvlText w:val="•"/>
      <w:lvlJc w:val="left"/>
      <w:pPr>
        <w:ind w:left="6545" w:hanging="428"/>
      </w:pPr>
      <w:rPr>
        <w:rFonts w:hint="default"/>
        <w:lang w:val="cs-CZ" w:eastAsia="cs-CZ" w:bidi="cs-CZ"/>
      </w:rPr>
    </w:lvl>
    <w:lvl w:ilvl="8" w:tplc="C632E270">
      <w:numFmt w:val="bullet"/>
      <w:lvlText w:val="•"/>
      <w:lvlJc w:val="left"/>
      <w:pPr>
        <w:ind w:left="7690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3E021777"/>
    <w:multiLevelType w:val="hybridMultilevel"/>
    <w:tmpl w:val="CE72673A"/>
    <w:lvl w:ilvl="0" w:tplc="0405001B">
      <w:start w:val="1"/>
      <w:numFmt w:val="lowerRoman"/>
      <w:lvlText w:val="%1."/>
      <w:lvlJc w:val="right"/>
      <w:pPr>
        <w:ind w:left="2347" w:hanging="360"/>
      </w:pPr>
    </w:lvl>
    <w:lvl w:ilvl="1" w:tplc="04050019" w:tentative="1">
      <w:start w:val="1"/>
      <w:numFmt w:val="lowerLetter"/>
      <w:lvlText w:val="%2."/>
      <w:lvlJc w:val="left"/>
      <w:pPr>
        <w:ind w:left="3067" w:hanging="360"/>
      </w:pPr>
    </w:lvl>
    <w:lvl w:ilvl="2" w:tplc="0405001B" w:tentative="1">
      <w:start w:val="1"/>
      <w:numFmt w:val="lowerRoman"/>
      <w:lvlText w:val="%3."/>
      <w:lvlJc w:val="right"/>
      <w:pPr>
        <w:ind w:left="3787" w:hanging="180"/>
      </w:pPr>
    </w:lvl>
    <w:lvl w:ilvl="3" w:tplc="0405000F" w:tentative="1">
      <w:start w:val="1"/>
      <w:numFmt w:val="decimal"/>
      <w:lvlText w:val="%4."/>
      <w:lvlJc w:val="left"/>
      <w:pPr>
        <w:ind w:left="4507" w:hanging="360"/>
      </w:pPr>
    </w:lvl>
    <w:lvl w:ilvl="4" w:tplc="04050019" w:tentative="1">
      <w:start w:val="1"/>
      <w:numFmt w:val="lowerLetter"/>
      <w:lvlText w:val="%5."/>
      <w:lvlJc w:val="left"/>
      <w:pPr>
        <w:ind w:left="5227" w:hanging="360"/>
      </w:pPr>
    </w:lvl>
    <w:lvl w:ilvl="5" w:tplc="0405001B" w:tentative="1">
      <w:start w:val="1"/>
      <w:numFmt w:val="lowerRoman"/>
      <w:lvlText w:val="%6."/>
      <w:lvlJc w:val="right"/>
      <w:pPr>
        <w:ind w:left="5947" w:hanging="180"/>
      </w:pPr>
    </w:lvl>
    <w:lvl w:ilvl="6" w:tplc="0405000F" w:tentative="1">
      <w:start w:val="1"/>
      <w:numFmt w:val="decimal"/>
      <w:lvlText w:val="%7."/>
      <w:lvlJc w:val="left"/>
      <w:pPr>
        <w:ind w:left="6667" w:hanging="360"/>
      </w:pPr>
    </w:lvl>
    <w:lvl w:ilvl="7" w:tplc="04050019" w:tentative="1">
      <w:start w:val="1"/>
      <w:numFmt w:val="lowerLetter"/>
      <w:lvlText w:val="%8."/>
      <w:lvlJc w:val="left"/>
      <w:pPr>
        <w:ind w:left="7387" w:hanging="360"/>
      </w:pPr>
    </w:lvl>
    <w:lvl w:ilvl="8" w:tplc="0405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4" w15:restartNumberingAfterBreak="0">
    <w:nsid w:val="40900424"/>
    <w:multiLevelType w:val="hybridMultilevel"/>
    <w:tmpl w:val="18A274AA"/>
    <w:lvl w:ilvl="0" w:tplc="0405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5" w15:restartNumberingAfterBreak="0">
    <w:nsid w:val="4F621592"/>
    <w:multiLevelType w:val="hybridMultilevel"/>
    <w:tmpl w:val="707EF790"/>
    <w:lvl w:ilvl="0" w:tplc="0405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C0E26"/>
    <w:rsid w:val="00057B19"/>
    <w:rsid w:val="00063F67"/>
    <w:rsid w:val="000802AD"/>
    <w:rsid w:val="000A2056"/>
    <w:rsid w:val="000C0011"/>
    <w:rsid w:val="000D0EBA"/>
    <w:rsid w:val="000D53F0"/>
    <w:rsid w:val="00114F30"/>
    <w:rsid w:val="00124D7B"/>
    <w:rsid w:val="00147753"/>
    <w:rsid w:val="001647A4"/>
    <w:rsid w:val="00170A36"/>
    <w:rsid w:val="001A48BE"/>
    <w:rsid w:val="001C0E26"/>
    <w:rsid w:val="001F1A63"/>
    <w:rsid w:val="001F3192"/>
    <w:rsid w:val="0021017E"/>
    <w:rsid w:val="0021386D"/>
    <w:rsid w:val="00232359"/>
    <w:rsid w:val="002569A5"/>
    <w:rsid w:val="00285D3E"/>
    <w:rsid w:val="002C466C"/>
    <w:rsid w:val="002E5943"/>
    <w:rsid w:val="002E7BE7"/>
    <w:rsid w:val="00310988"/>
    <w:rsid w:val="00314359"/>
    <w:rsid w:val="0031528B"/>
    <w:rsid w:val="00317084"/>
    <w:rsid w:val="00327917"/>
    <w:rsid w:val="00331BCB"/>
    <w:rsid w:val="00371A96"/>
    <w:rsid w:val="003C14D7"/>
    <w:rsid w:val="003F06F5"/>
    <w:rsid w:val="00435B60"/>
    <w:rsid w:val="00440336"/>
    <w:rsid w:val="0044579E"/>
    <w:rsid w:val="004710D0"/>
    <w:rsid w:val="00496616"/>
    <w:rsid w:val="004A2FCA"/>
    <w:rsid w:val="004B57FE"/>
    <w:rsid w:val="004C30D7"/>
    <w:rsid w:val="004F371B"/>
    <w:rsid w:val="00533014"/>
    <w:rsid w:val="005551F6"/>
    <w:rsid w:val="00572E68"/>
    <w:rsid w:val="0059227A"/>
    <w:rsid w:val="005C2C68"/>
    <w:rsid w:val="005D086D"/>
    <w:rsid w:val="005D711B"/>
    <w:rsid w:val="005F4375"/>
    <w:rsid w:val="00640CCE"/>
    <w:rsid w:val="00672A7C"/>
    <w:rsid w:val="006913E4"/>
    <w:rsid w:val="0069751E"/>
    <w:rsid w:val="006A370E"/>
    <w:rsid w:val="0070068A"/>
    <w:rsid w:val="007A153E"/>
    <w:rsid w:val="0084026C"/>
    <w:rsid w:val="00895672"/>
    <w:rsid w:val="008B083C"/>
    <w:rsid w:val="008E29E6"/>
    <w:rsid w:val="00926CDC"/>
    <w:rsid w:val="00951B4B"/>
    <w:rsid w:val="009527F5"/>
    <w:rsid w:val="00965FA0"/>
    <w:rsid w:val="00967585"/>
    <w:rsid w:val="009E1D7C"/>
    <w:rsid w:val="00A343FC"/>
    <w:rsid w:val="00A416A8"/>
    <w:rsid w:val="00A55FBE"/>
    <w:rsid w:val="00AD6DA7"/>
    <w:rsid w:val="00B07F63"/>
    <w:rsid w:val="00B80F51"/>
    <w:rsid w:val="00BA0044"/>
    <w:rsid w:val="00C4264B"/>
    <w:rsid w:val="00C522A2"/>
    <w:rsid w:val="00C76B38"/>
    <w:rsid w:val="00C90914"/>
    <w:rsid w:val="00CD300F"/>
    <w:rsid w:val="00CE409E"/>
    <w:rsid w:val="00CE6EA9"/>
    <w:rsid w:val="00CF61F4"/>
    <w:rsid w:val="00D0055D"/>
    <w:rsid w:val="00D4660C"/>
    <w:rsid w:val="00D70286"/>
    <w:rsid w:val="00DD70F7"/>
    <w:rsid w:val="00E06B1C"/>
    <w:rsid w:val="00E27229"/>
    <w:rsid w:val="00E40614"/>
    <w:rsid w:val="00E951E2"/>
    <w:rsid w:val="00E974A1"/>
    <w:rsid w:val="00EA0826"/>
    <w:rsid w:val="00EA1E18"/>
    <w:rsid w:val="00EC54E0"/>
    <w:rsid w:val="00ED5BC0"/>
    <w:rsid w:val="00EE212D"/>
    <w:rsid w:val="00EE4336"/>
    <w:rsid w:val="00EF4744"/>
    <w:rsid w:val="00F17F8D"/>
    <w:rsid w:val="00F2431F"/>
    <w:rsid w:val="00FB0CDA"/>
    <w:rsid w:val="00FE16E7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04ED50C"/>
  <w15:docId w15:val="{95D6D52A-EDE6-4F24-81EC-E79E396C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547" w:right="109" w:hanging="36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975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51E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170A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0A36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70A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A36"/>
    <w:rPr>
      <w:rFonts w:ascii="Arial" w:eastAsia="Arial" w:hAnsi="Arial" w:cs="Arial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572E6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D5B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B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5BC0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B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BC0"/>
    <w:rPr>
      <w:rFonts w:ascii="Arial" w:eastAsia="Arial" w:hAnsi="Arial" w:cs="Arial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ko.uzis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ymfed.cz/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874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Slavík</dc:creator>
  <cp:lastModifiedBy>George Hagi</cp:lastModifiedBy>
  <cp:revision>5</cp:revision>
  <cp:lastPrinted>2021-06-09T07:36:00Z</cp:lastPrinted>
  <dcterms:created xsi:type="dcterms:W3CDTF">2021-10-25T19:37:00Z</dcterms:created>
  <dcterms:modified xsi:type="dcterms:W3CDTF">2021-11-15T13:57:00Z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PDF Architect 7</vt:lpwstr>
  </property>
  <property fmtid="{D5CDD505-2E9C-101B-9397-08002B2CF9AE}" pid="4" name="LastSaved">
    <vt:filetime>2020-12-21T00:00:00Z</vt:filetime>
  </property>
</Properties>
</file>