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082" w:rsidRDefault="007E0D93" w:rsidP="007E0D93">
      <w:pPr>
        <w:pStyle w:val="Nadpis1"/>
        <w:shd w:val="clear" w:color="auto" w:fill="FFFFFF"/>
        <w:spacing w:before="0" w:beforeAutospacing="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Dodatek k rozpisu „Chropyňské </w:t>
      </w:r>
      <w:proofErr w:type="spellStart"/>
      <w:r w:rsidRPr="007E0D93">
        <w:rPr>
          <w:sz w:val="24"/>
          <w:szCs w:val="24"/>
        </w:rPr>
        <w:t>kot</w:t>
      </w:r>
      <w:r w:rsidRPr="007E0D93">
        <w:rPr>
          <w:bCs w:val="0"/>
          <w:color w:val="1B1B1B"/>
          <w:sz w:val="24"/>
          <w:szCs w:val="24"/>
        </w:rPr>
        <w:t>ó</w:t>
      </w:r>
      <w:r w:rsidRPr="007E0D93">
        <w:rPr>
          <w:b w:val="0"/>
          <w:sz w:val="24"/>
          <w:szCs w:val="24"/>
        </w:rPr>
        <w:t>l</w:t>
      </w:r>
      <w:proofErr w:type="spellEnd"/>
      <w:r w:rsidRPr="007E0D93">
        <w:rPr>
          <w:b w:val="0"/>
          <w:sz w:val="24"/>
          <w:szCs w:val="24"/>
        </w:rPr>
        <w:t>“</w:t>
      </w:r>
    </w:p>
    <w:p w:rsidR="00EF48A5" w:rsidRPr="00D9106C" w:rsidRDefault="00EF48A5" w:rsidP="00EF48A5">
      <w:pPr>
        <w:pStyle w:val="Nadpis1"/>
        <w:shd w:val="clear" w:color="auto" w:fill="FFFFFF"/>
        <w:spacing w:before="0" w:beforeAutospacing="0"/>
        <w:rPr>
          <w:b w:val="0"/>
          <w:color w:val="FF0000"/>
          <w:sz w:val="24"/>
          <w:szCs w:val="24"/>
        </w:rPr>
      </w:pPr>
      <w:r w:rsidRPr="00D9106C">
        <w:rPr>
          <w:b w:val="0"/>
          <w:color w:val="FF0000"/>
          <w:sz w:val="24"/>
          <w:szCs w:val="24"/>
        </w:rPr>
        <w:t xml:space="preserve">Přihlašování proveďte, prosím, i přes systém GIS. </w:t>
      </w:r>
    </w:p>
    <w:p w:rsidR="007E0D93" w:rsidRPr="003D6F6A" w:rsidRDefault="007E0D93" w:rsidP="00EF48A5">
      <w:pPr>
        <w:pStyle w:val="Nadpis1"/>
        <w:shd w:val="clear" w:color="auto" w:fill="FFFFFF"/>
        <w:spacing w:before="0" w:beforeAutospacing="0"/>
        <w:rPr>
          <w:b w:val="0"/>
          <w:bCs w:val="0"/>
          <w:color w:val="FF0000"/>
          <w:sz w:val="24"/>
          <w:szCs w:val="24"/>
        </w:rPr>
      </w:pPr>
      <w:r>
        <w:rPr>
          <w:b w:val="0"/>
          <w:bCs w:val="0"/>
          <w:color w:val="FF0000"/>
          <w:sz w:val="24"/>
          <w:szCs w:val="24"/>
        </w:rPr>
        <w:t xml:space="preserve">!!V kategorii II + III na přeskoku náskok do dřepu </w:t>
      </w:r>
      <w:r w:rsidRPr="007E0D93">
        <w:rPr>
          <w:bCs w:val="0"/>
          <w:color w:val="FF0000"/>
          <w:sz w:val="24"/>
          <w:szCs w:val="24"/>
        </w:rPr>
        <w:t>D= 1 bod</w:t>
      </w:r>
      <w:r>
        <w:rPr>
          <w:b w:val="0"/>
          <w:bCs w:val="0"/>
          <w:color w:val="FF0000"/>
          <w:sz w:val="24"/>
          <w:szCs w:val="24"/>
        </w:rPr>
        <w:t xml:space="preserve">!! </w:t>
      </w:r>
      <w:r>
        <w:rPr>
          <w:b w:val="0"/>
          <w:bCs w:val="0"/>
          <w:sz w:val="24"/>
          <w:szCs w:val="24"/>
        </w:rPr>
        <w:t xml:space="preserve">– v základním rozpise je chyba, omlouváme se </w:t>
      </w:r>
    </w:p>
    <w:p w:rsidR="003D6F6A" w:rsidRDefault="003D6F6A" w:rsidP="00EF48A5">
      <w:pPr>
        <w:pStyle w:val="Nadpis1"/>
        <w:shd w:val="clear" w:color="auto" w:fill="FFFFFF"/>
        <w:spacing w:before="0" w:beforeAutospacing="0"/>
        <w:rPr>
          <w:b w:val="0"/>
          <w:color w:val="FF0000"/>
          <w:sz w:val="24"/>
          <w:szCs w:val="24"/>
        </w:rPr>
      </w:pPr>
      <w:r w:rsidRPr="003D6F6A">
        <w:rPr>
          <w:b w:val="0"/>
          <w:color w:val="FF0000"/>
          <w:sz w:val="24"/>
          <w:szCs w:val="24"/>
        </w:rPr>
        <w:t>Sestavy prostná: BEZ HUDBY!</w:t>
      </w:r>
    </w:p>
    <w:p w:rsidR="00DF56FC" w:rsidRDefault="00DF56FC" w:rsidP="00EF48A5">
      <w:pPr>
        <w:pStyle w:val="Nadpis1"/>
        <w:shd w:val="clear" w:color="auto" w:fill="FFFFFF"/>
        <w:spacing w:before="0" w:beforeAutospacing="0"/>
        <w:rPr>
          <w:b w:val="0"/>
          <w:color w:val="FF0000"/>
          <w:sz w:val="24"/>
          <w:szCs w:val="24"/>
        </w:rPr>
      </w:pPr>
      <w:r>
        <w:rPr>
          <w:b w:val="0"/>
          <w:color w:val="FF0000"/>
          <w:sz w:val="24"/>
          <w:szCs w:val="24"/>
        </w:rPr>
        <w:t>Kotoul vzad na nohy bude brán jako prvek vzad.</w:t>
      </w:r>
    </w:p>
    <w:p w:rsidR="00DF56FC" w:rsidRPr="00DF56FC" w:rsidRDefault="00DF56FC" w:rsidP="00EF48A5">
      <w:pPr>
        <w:pStyle w:val="Nadpis1"/>
        <w:shd w:val="clear" w:color="auto" w:fill="FFFFFF"/>
        <w:spacing w:before="0" w:beforeAutospacing="0"/>
        <w:rPr>
          <w:b w:val="0"/>
          <w:color w:val="FF0000"/>
          <w:sz w:val="24"/>
          <w:szCs w:val="24"/>
        </w:rPr>
      </w:pPr>
      <w:r>
        <w:rPr>
          <w:b w:val="0"/>
          <w:color w:val="FF0000"/>
          <w:sz w:val="24"/>
          <w:szCs w:val="24"/>
        </w:rPr>
        <w:t xml:space="preserve">POUZE kategorie </w:t>
      </w:r>
      <w:r w:rsidRPr="00DF56FC">
        <w:rPr>
          <w:color w:val="FF0000"/>
          <w:sz w:val="24"/>
          <w:szCs w:val="24"/>
        </w:rPr>
        <w:t>2020</w:t>
      </w:r>
      <w:r>
        <w:rPr>
          <w:b w:val="0"/>
          <w:color w:val="FF0000"/>
          <w:sz w:val="24"/>
          <w:szCs w:val="24"/>
        </w:rPr>
        <w:t xml:space="preserve"> – čertík a nůžky bude bráno jako 2 prvky. </w:t>
      </w:r>
    </w:p>
    <w:p w:rsidR="007E0D93" w:rsidRDefault="007E0D93" w:rsidP="007E0D93">
      <w:pPr>
        <w:pStyle w:val="Nadpis1"/>
        <w:shd w:val="clear" w:color="auto" w:fill="FFFFFF"/>
        <w:spacing w:before="0" w:beforeAutospacing="0"/>
        <w:jc w:val="both"/>
        <w:rPr>
          <w:b w:val="0"/>
          <w:bCs w:val="0"/>
          <w:sz w:val="24"/>
          <w:szCs w:val="24"/>
        </w:rPr>
      </w:pPr>
      <w:r w:rsidRPr="007E0D93">
        <w:rPr>
          <w:bCs w:val="0"/>
          <w:sz w:val="24"/>
          <w:szCs w:val="24"/>
        </w:rPr>
        <w:t>Nářadí na pros</w:t>
      </w:r>
      <w:r w:rsidR="001734D2">
        <w:rPr>
          <w:bCs w:val="0"/>
          <w:sz w:val="24"/>
          <w:szCs w:val="24"/>
        </w:rPr>
        <w:t>t</w:t>
      </w:r>
      <w:r w:rsidRPr="007E0D93">
        <w:rPr>
          <w:bCs w:val="0"/>
          <w:sz w:val="24"/>
          <w:szCs w:val="24"/>
        </w:rPr>
        <w:t>né</w:t>
      </w:r>
      <w:r>
        <w:rPr>
          <w:b w:val="0"/>
          <w:bCs w:val="0"/>
          <w:sz w:val="24"/>
          <w:szCs w:val="24"/>
        </w:rPr>
        <w:t xml:space="preserve">: pás </w:t>
      </w:r>
      <w:r w:rsidR="001734D2">
        <w:rPr>
          <w:b w:val="0"/>
          <w:bCs w:val="0"/>
          <w:sz w:val="24"/>
          <w:szCs w:val="24"/>
        </w:rPr>
        <w:t>koberce-</w:t>
      </w:r>
      <w:r>
        <w:rPr>
          <w:b w:val="0"/>
          <w:bCs w:val="0"/>
          <w:sz w:val="24"/>
          <w:szCs w:val="24"/>
        </w:rPr>
        <w:t>14</w:t>
      </w:r>
      <w:r w:rsidR="001734D2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m</w:t>
      </w:r>
      <w:bookmarkStart w:id="0" w:name="_GoBack"/>
      <w:bookmarkEnd w:id="0"/>
    </w:p>
    <w:p w:rsidR="007E0D93" w:rsidRDefault="007E0D93" w:rsidP="007E0D93">
      <w:pPr>
        <w:pStyle w:val="Nadpis1"/>
        <w:shd w:val="clear" w:color="auto" w:fill="FFFFFF"/>
        <w:spacing w:before="0" w:beforeAutospacing="0"/>
        <w:jc w:val="both"/>
        <w:rPr>
          <w:bCs w:val="0"/>
          <w:sz w:val="24"/>
          <w:szCs w:val="24"/>
        </w:rPr>
      </w:pPr>
      <w:r w:rsidRPr="007E0D93">
        <w:rPr>
          <w:bCs w:val="0"/>
          <w:sz w:val="24"/>
          <w:szCs w:val="24"/>
        </w:rPr>
        <w:t xml:space="preserve">Nářadí na přeskoku: </w:t>
      </w:r>
    </w:p>
    <w:p w:rsidR="007E0D93" w:rsidRDefault="007E0D93" w:rsidP="007E0D93">
      <w:pPr>
        <w:pStyle w:val="Nadpis1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Kategorie I: můstek + 30–40 cm žíněnka </w:t>
      </w:r>
    </w:p>
    <w:p w:rsidR="007E0D93" w:rsidRPr="007E0D93" w:rsidRDefault="007E0D93" w:rsidP="007E0D93">
      <w:pPr>
        <w:pStyle w:val="Nadpis1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Kategorie II + III: můstek, 30–40 cm žíněnka, dřevěná bedna; výška: 6</w:t>
      </w:r>
      <w:r w:rsidR="00247F0A">
        <w:rPr>
          <w:b w:val="0"/>
          <w:bCs w:val="0"/>
          <w:sz w:val="24"/>
          <w:szCs w:val="24"/>
        </w:rPr>
        <w:t>5</w:t>
      </w:r>
      <w:r w:rsidRPr="007E0D93">
        <w:rPr>
          <w:b w:val="0"/>
          <w:bCs w:val="0"/>
          <w:sz w:val="24"/>
          <w:szCs w:val="24"/>
        </w:rPr>
        <w:t xml:space="preserve"> cm </w:t>
      </w:r>
    </w:p>
    <w:p w:rsidR="007E0D93" w:rsidRDefault="007E0D93" w:rsidP="007E0D93">
      <w:pPr>
        <w:pStyle w:val="Nadpis1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Kategorie IV + V + VI: můstek, 30–40 cm žíněnka</w:t>
      </w:r>
    </w:p>
    <w:p w:rsidR="007E0D93" w:rsidRDefault="007E0D93" w:rsidP="007E0D93">
      <w:pPr>
        <w:pStyle w:val="Nadpis1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přemet do lehu: dřevěná bedna, výška: 6</w:t>
      </w:r>
      <w:r w:rsidR="00247F0A">
        <w:rPr>
          <w:b w:val="0"/>
          <w:bCs w:val="0"/>
          <w:sz w:val="24"/>
          <w:szCs w:val="24"/>
        </w:rPr>
        <w:t>5</w:t>
      </w:r>
      <w:r>
        <w:rPr>
          <w:b w:val="0"/>
          <w:bCs w:val="0"/>
          <w:sz w:val="24"/>
          <w:szCs w:val="24"/>
        </w:rPr>
        <w:t xml:space="preserve"> cm</w:t>
      </w:r>
    </w:p>
    <w:p w:rsidR="007E0D93" w:rsidRDefault="007E0D93" w:rsidP="007E0D93">
      <w:pPr>
        <w:pStyle w:val="Nadpis1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přemet do stoje: dřevěná bedna, výška: 6</w:t>
      </w:r>
      <w:r w:rsidR="00247F0A">
        <w:rPr>
          <w:b w:val="0"/>
          <w:bCs w:val="0"/>
          <w:sz w:val="24"/>
          <w:szCs w:val="24"/>
        </w:rPr>
        <w:t xml:space="preserve">5 </w:t>
      </w:r>
      <w:r>
        <w:rPr>
          <w:b w:val="0"/>
          <w:bCs w:val="0"/>
          <w:sz w:val="24"/>
          <w:szCs w:val="24"/>
        </w:rPr>
        <w:t>cm</w:t>
      </w:r>
      <w:r w:rsidR="00247F0A">
        <w:rPr>
          <w:b w:val="0"/>
          <w:bCs w:val="0"/>
          <w:sz w:val="24"/>
          <w:szCs w:val="24"/>
        </w:rPr>
        <w:t>/80 cm</w:t>
      </w:r>
      <w:r w:rsidR="00994C61">
        <w:rPr>
          <w:b w:val="0"/>
          <w:bCs w:val="0"/>
          <w:sz w:val="24"/>
          <w:szCs w:val="24"/>
        </w:rPr>
        <w:t>/95 cm</w:t>
      </w:r>
    </w:p>
    <w:p w:rsidR="007E0D93" w:rsidRPr="007E0D93" w:rsidRDefault="007E0D93" w:rsidP="007E0D93">
      <w:pPr>
        <w:pStyle w:val="Nadpis1"/>
        <w:shd w:val="clear" w:color="auto" w:fill="FFFFFF"/>
        <w:spacing w:before="0" w:beforeAutospacing="0"/>
        <w:jc w:val="both"/>
        <w:rPr>
          <w:b w:val="0"/>
          <w:bCs w:val="0"/>
          <w:sz w:val="24"/>
          <w:szCs w:val="24"/>
        </w:rPr>
      </w:pPr>
    </w:p>
    <w:p w:rsidR="007E0D93" w:rsidRDefault="001734D2" w:rsidP="007E0D93">
      <w:pPr>
        <w:pStyle w:val="Nadpis1"/>
        <w:shd w:val="clear" w:color="auto" w:fill="FFFFFF"/>
        <w:spacing w:before="0" w:before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Srážky kotoul letmo:</w:t>
      </w:r>
    </w:p>
    <w:p w:rsidR="001734D2" w:rsidRDefault="001734D2" w:rsidP="007E0D93">
      <w:pPr>
        <w:pStyle w:val="Nadpis1"/>
        <w:shd w:val="clear" w:color="auto" w:fill="FFFFFF"/>
        <w:spacing w:before="0" w:beforeAutospacing="0"/>
        <w:jc w:val="both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noProof/>
          <w:sz w:val="24"/>
          <w:szCs w:val="24"/>
          <w:u w:val="single"/>
        </w:rPr>
        <w:drawing>
          <wp:inline distT="0" distB="0" distL="0" distR="0">
            <wp:extent cx="3691512" cy="1272540"/>
            <wp:effectExtent l="0" t="0" r="4445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ímek obrazovky 2025-04-06 15245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213" cy="127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4D2" w:rsidRDefault="001734D2" w:rsidP="007E0D93">
      <w:pPr>
        <w:pStyle w:val="Nadpis1"/>
        <w:shd w:val="clear" w:color="auto" w:fill="FFFFFF"/>
        <w:spacing w:before="0" w:beforeAutospacing="0"/>
        <w:jc w:val="both"/>
        <w:rPr>
          <w:b w:val="0"/>
          <w:bCs w:val="0"/>
          <w:sz w:val="24"/>
          <w:szCs w:val="24"/>
          <w:u w:val="single"/>
        </w:rPr>
      </w:pPr>
    </w:p>
    <w:p w:rsidR="001734D2" w:rsidRDefault="001734D2" w:rsidP="007E0D93">
      <w:pPr>
        <w:pStyle w:val="Nadpis1"/>
        <w:shd w:val="clear" w:color="auto" w:fill="FFFFFF"/>
        <w:spacing w:before="0" w:before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Srážky výskok do dřepu na bednu:</w:t>
      </w:r>
    </w:p>
    <w:p w:rsidR="001734D2" w:rsidRDefault="001734D2" w:rsidP="001734D2">
      <w:pPr>
        <w:pStyle w:val="Nadpis1"/>
        <w:shd w:val="clear" w:color="auto" w:fill="FFFFFF"/>
        <w:spacing w:before="0" w:beforeAutospacing="0"/>
        <w:ind w:firstLine="708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Chyba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  <w:t>Srážka</w:t>
      </w:r>
    </w:p>
    <w:p w:rsidR="001734D2" w:rsidRPr="00191C20" w:rsidRDefault="00191C20" w:rsidP="00191C20">
      <w:pPr>
        <w:pStyle w:val="Nadpis1"/>
        <w:numPr>
          <w:ilvl w:val="0"/>
          <w:numId w:val="6"/>
        </w:numPr>
        <w:shd w:val="clear" w:color="auto" w:fill="FFFFFF"/>
        <w:spacing w:before="0" w:beforeAutospacing="0"/>
        <w:rPr>
          <w:b w:val="0"/>
          <w:bCs w:val="0"/>
          <w:sz w:val="24"/>
          <w:szCs w:val="24"/>
        </w:rPr>
      </w:pPr>
      <w:r w:rsidRPr="00191C20">
        <w:rPr>
          <w:b w:val="0"/>
          <w:bCs w:val="0"/>
          <w:sz w:val="24"/>
          <w:szCs w:val="24"/>
        </w:rPr>
        <w:t xml:space="preserve">odraz z jedné nohy </w:t>
      </w:r>
      <w:r w:rsidRPr="00191C20">
        <w:rPr>
          <w:b w:val="0"/>
          <w:bCs w:val="0"/>
          <w:sz w:val="24"/>
          <w:szCs w:val="24"/>
        </w:rPr>
        <w:tab/>
      </w:r>
      <w:r w:rsidRPr="00191C20">
        <w:rPr>
          <w:b w:val="0"/>
          <w:bCs w:val="0"/>
          <w:sz w:val="24"/>
          <w:szCs w:val="24"/>
        </w:rPr>
        <w:tab/>
      </w:r>
      <w:r w:rsidRPr="00191C20">
        <w:rPr>
          <w:b w:val="0"/>
          <w:bCs w:val="0"/>
          <w:sz w:val="24"/>
          <w:szCs w:val="24"/>
        </w:rPr>
        <w:tab/>
      </w:r>
      <w:r w:rsidRPr="00191C20">
        <w:rPr>
          <w:b w:val="0"/>
          <w:bCs w:val="0"/>
          <w:sz w:val="24"/>
          <w:szCs w:val="24"/>
        </w:rPr>
        <w:tab/>
        <w:t>1,00</w:t>
      </w:r>
    </w:p>
    <w:p w:rsidR="00191C20" w:rsidRPr="00191C20" w:rsidRDefault="00191C20" w:rsidP="00191C20">
      <w:pPr>
        <w:pStyle w:val="Nadpis1"/>
        <w:numPr>
          <w:ilvl w:val="0"/>
          <w:numId w:val="6"/>
        </w:numPr>
        <w:shd w:val="clear" w:color="auto" w:fill="FFFFFF"/>
        <w:spacing w:before="0" w:beforeAutospacing="0"/>
        <w:rPr>
          <w:b w:val="0"/>
          <w:bCs w:val="0"/>
          <w:sz w:val="24"/>
          <w:szCs w:val="24"/>
        </w:rPr>
      </w:pPr>
      <w:r w:rsidRPr="00191C20">
        <w:rPr>
          <w:b w:val="0"/>
          <w:bCs w:val="0"/>
          <w:sz w:val="24"/>
          <w:szCs w:val="24"/>
        </w:rPr>
        <w:t>dopad na bednu nejdříve jednou nohou</w:t>
      </w:r>
      <w:r w:rsidRPr="00191C20">
        <w:rPr>
          <w:b w:val="0"/>
          <w:bCs w:val="0"/>
          <w:sz w:val="24"/>
          <w:szCs w:val="24"/>
        </w:rPr>
        <w:tab/>
        <w:t>0,50</w:t>
      </w:r>
    </w:p>
    <w:p w:rsidR="00191C20" w:rsidRPr="00191C20" w:rsidRDefault="00191C20" w:rsidP="00191C20">
      <w:pPr>
        <w:pStyle w:val="Nadpis1"/>
        <w:numPr>
          <w:ilvl w:val="0"/>
          <w:numId w:val="6"/>
        </w:numPr>
        <w:shd w:val="clear" w:color="auto" w:fill="FFFFFF"/>
        <w:spacing w:before="0" w:beforeAutospacing="0"/>
        <w:rPr>
          <w:b w:val="0"/>
          <w:bCs w:val="0"/>
          <w:sz w:val="24"/>
          <w:szCs w:val="24"/>
        </w:rPr>
      </w:pPr>
      <w:r w:rsidRPr="00191C20">
        <w:rPr>
          <w:b w:val="0"/>
          <w:bCs w:val="0"/>
          <w:sz w:val="24"/>
          <w:szCs w:val="24"/>
        </w:rPr>
        <w:t>výskok do dřepu bez opory rukou</w:t>
      </w:r>
      <w:r w:rsidRPr="00191C20">
        <w:rPr>
          <w:b w:val="0"/>
          <w:bCs w:val="0"/>
          <w:sz w:val="24"/>
          <w:szCs w:val="24"/>
        </w:rPr>
        <w:tab/>
      </w:r>
      <w:r w:rsidRPr="00191C20">
        <w:rPr>
          <w:b w:val="0"/>
          <w:bCs w:val="0"/>
          <w:sz w:val="24"/>
          <w:szCs w:val="24"/>
        </w:rPr>
        <w:tab/>
        <w:t>2,00</w:t>
      </w:r>
    </w:p>
    <w:p w:rsidR="00191C20" w:rsidRPr="00191C20" w:rsidRDefault="00191C20" w:rsidP="00191C20">
      <w:pPr>
        <w:pStyle w:val="Nadpis1"/>
        <w:numPr>
          <w:ilvl w:val="0"/>
          <w:numId w:val="6"/>
        </w:numPr>
        <w:shd w:val="clear" w:color="auto" w:fill="FFFFFF"/>
        <w:spacing w:before="0" w:beforeAutospacing="0"/>
        <w:rPr>
          <w:b w:val="0"/>
          <w:bCs w:val="0"/>
          <w:sz w:val="24"/>
          <w:szCs w:val="24"/>
        </w:rPr>
      </w:pPr>
      <w:r w:rsidRPr="00191C20">
        <w:rPr>
          <w:b w:val="0"/>
          <w:bCs w:val="0"/>
          <w:sz w:val="24"/>
          <w:szCs w:val="24"/>
        </w:rPr>
        <w:t>nohy od sebe ve dřepu</w:t>
      </w:r>
      <w:r w:rsidRPr="00191C20">
        <w:rPr>
          <w:b w:val="0"/>
          <w:bCs w:val="0"/>
          <w:sz w:val="24"/>
          <w:szCs w:val="24"/>
        </w:rPr>
        <w:tab/>
      </w:r>
      <w:r w:rsidRPr="00191C20">
        <w:rPr>
          <w:b w:val="0"/>
          <w:bCs w:val="0"/>
          <w:sz w:val="24"/>
          <w:szCs w:val="24"/>
        </w:rPr>
        <w:tab/>
      </w:r>
      <w:r w:rsidRPr="00191C20">
        <w:rPr>
          <w:b w:val="0"/>
          <w:bCs w:val="0"/>
          <w:sz w:val="24"/>
          <w:szCs w:val="24"/>
        </w:rPr>
        <w:tab/>
        <w:t>0,1/0,3/0,5</w:t>
      </w:r>
    </w:p>
    <w:p w:rsidR="00191C20" w:rsidRPr="00191C20" w:rsidRDefault="00191C20" w:rsidP="00191C20">
      <w:pPr>
        <w:pStyle w:val="Nadpis1"/>
        <w:numPr>
          <w:ilvl w:val="0"/>
          <w:numId w:val="6"/>
        </w:numPr>
        <w:shd w:val="clear" w:color="auto" w:fill="FFFFFF"/>
        <w:spacing w:before="0" w:beforeAutospacing="0"/>
        <w:rPr>
          <w:b w:val="0"/>
          <w:bCs w:val="0"/>
          <w:sz w:val="24"/>
          <w:szCs w:val="24"/>
        </w:rPr>
      </w:pPr>
      <w:r w:rsidRPr="00191C20">
        <w:rPr>
          <w:b w:val="0"/>
          <w:bCs w:val="0"/>
          <w:sz w:val="24"/>
          <w:szCs w:val="24"/>
        </w:rPr>
        <w:t>kroky na bedně</w:t>
      </w:r>
      <w:r w:rsidRPr="00191C20">
        <w:rPr>
          <w:b w:val="0"/>
          <w:bCs w:val="0"/>
          <w:sz w:val="24"/>
          <w:szCs w:val="24"/>
        </w:rPr>
        <w:tab/>
      </w:r>
      <w:r w:rsidRPr="00191C20">
        <w:rPr>
          <w:b w:val="0"/>
          <w:bCs w:val="0"/>
          <w:sz w:val="24"/>
          <w:szCs w:val="24"/>
        </w:rPr>
        <w:tab/>
      </w:r>
      <w:r w:rsidRPr="00191C20">
        <w:rPr>
          <w:b w:val="0"/>
          <w:bCs w:val="0"/>
          <w:sz w:val="24"/>
          <w:szCs w:val="24"/>
        </w:rPr>
        <w:tab/>
      </w:r>
      <w:r w:rsidRPr="00191C20">
        <w:rPr>
          <w:b w:val="0"/>
          <w:bCs w:val="0"/>
          <w:sz w:val="24"/>
          <w:szCs w:val="24"/>
        </w:rPr>
        <w:tab/>
        <w:t>1,00</w:t>
      </w:r>
    </w:p>
    <w:p w:rsidR="00191C20" w:rsidRPr="00191C20" w:rsidRDefault="00191C20" w:rsidP="00191C20">
      <w:pPr>
        <w:pStyle w:val="Nadpis1"/>
        <w:numPr>
          <w:ilvl w:val="0"/>
          <w:numId w:val="6"/>
        </w:numPr>
        <w:shd w:val="clear" w:color="auto" w:fill="FFFFFF"/>
        <w:spacing w:before="0" w:beforeAutospacing="0"/>
        <w:rPr>
          <w:b w:val="0"/>
          <w:bCs w:val="0"/>
          <w:sz w:val="24"/>
          <w:szCs w:val="24"/>
        </w:rPr>
      </w:pPr>
      <w:r w:rsidRPr="00191C20">
        <w:rPr>
          <w:b w:val="0"/>
          <w:bCs w:val="0"/>
          <w:sz w:val="24"/>
          <w:szCs w:val="24"/>
        </w:rPr>
        <w:t>výskok</w:t>
      </w:r>
      <w:r w:rsidR="00247F0A">
        <w:rPr>
          <w:b w:val="0"/>
          <w:bCs w:val="0"/>
          <w:sz w:val="24"/>
          <w:szCs w:val="24"/>
        </w:rPr>
        <w:t xml:space="preserve"> -</w:t>
      </w:r>
      <w:r w:rsidRPr="00191C20">
        <w:rPr>
          <w:b w:val="0"/>
          <w:bCs w:val="0"/>
          <w:sz w:val="24"/>
          <w:szCs w:val="24"/>
        </w:rPr>
        <w:t xml:space="preserve"> výška</w:t>
      </w:r>
      <w:r w:rsidRPr="00191C20">
        <w:rPr>
          <w:b w:val="0"/>
          <w:bCs w:val="0"/>
          <w:sz w:val="24"/>
          <w:szCs w:val="24"/>
        </w:rPr>
        <w:tab/>
      </w:r>
      <w:r w:rsidRPr="00191C20">
        <w:rPr>
          <w:b w:val="0"/>
          <w:bCs w:val="0"/>
          <w:sz w:val="24"/>
          <w:szCs w:val="24"/>
        </w:rPr>
        <w:tab/>
      </w:r>
      <w:r w:rsidRPr="00191C20">
        <w:rPr>
          <w:b w:val="0"/>
          <w:bCs w:val="0"/>
          <w:sz w:val="24"/>
          <w:szCs w:val="24"/>
        </w:rPr>
        <w:tab/>
      </w:r>
      <w:r w:rsidRPr="00191C20">
        <w:rPr>
          <w:b w:val="0"/>
          <w:bCs w:val="0"/>
          <w:sz w:val="24"/>
          <w:szCs w:val="24"/>
        </w:rPr>
        <w:tab/>
        <w:t>0,1/0,2/0,3</w:t>
      </w:r>
    </w:p>
    <w:p w:rsidR="00191C20" w:rsidRPr="00191C20" w:rsidRDefault="00191C20" w:rsidP="00191C20">
      <w:pPr>
        <w:pStyle w:val="Nadpis1"/>
        <w:numPr>
          <w:ilvl w:val="0"/>
          <w:numId w:val="6"/>
        </w:numPr>
        <w:shd w:val="clear" w:color="auto" w:fill="FFFFFF"/>
        <w:spacing w:before="0" w:beforeAutospacing="0"/>
        <w:rPr>
          <w:b w:val="0"/>
          <w:bCs w:val="0"/>
          <w:sz w:val="24"/>
          <w:szCs w:val="24"/>
        </w:rPr>
      </w:pPr>
      <w:r w:rsidRPr="00191C20">
        <w:rPr>
          <w:b w:val="0"/>
          <w:bCs w:val="0"/>
          <w:sz w:val="24"/>
          <w:szCs w:val="24"/>
        </w:rPr>
        <w:t>ruce nejsou ve vzpažení</w:t>
      </w:r>
      <w:r w:rsidRPr="00191C20">
        <w:rPr>
          <w:b w:val="0"/>
          <w:bCs w:val="0"/>
          <w:sz w:val="24"/>
          <w:szCs w:val="24"/>
        </w:rPr>
        <w:tab/>
      </w:r>
      <w:r w:rsidRPr="00191C20">
        <w:rPr>
          <w:b w:val="0"/>
          <w:bCs w:val="0"/>
          <w:sz w:val="24"/>
          <w:szCs w:val="24"/>
        </w:rPr>
        <w:tab/>
      </w:r>
      <w:r w:rsidRPr="00191C20">
        <w:rPr>
          <w:b w:val="0"/>
          <w:bCs w:val="0"/>
          <w:sz w:val="24"/>
          <w:szCs w:val="24"/>
        </w:rPr>
        <w:tab/>
        <w:t>0,3</w:t>
      </w:r>
    </w:p>
    <w:p w:rsidR="00191C20" w:rsidRDefault="00191C20" w:rsidP="00191C20">
      <w:pPr>
        <w:pStyle w:val="Nadpis1"/>
        <w:shd w:val="clear" w:color="auto" w:fill="FFFFFF"/>
        <w:spacing w:before="0" w:beforeAutospacing="0"/>
        <w:ind w:left="360"/>
        <w:jc w:val="both"/>
        <w:rPr>
          <w:bCs w:val="0"/>
          <w:sz w:val="24"/>
          <w:szCs w:val="24"/>
        </w:rPr>
      </w:pPr>
    </w:p>
    <w:p w:rsidR="001734D2" w:rsidRPr="001734D2" w:rsidRDefault="001734D2" w:rsidP="001734D2">
      <w:pPr>
        <w:pStyle w:val="Nadpis1"/>
        <w:shd w:val="clear" w:color="auto" w:fill="FFFFFF"/>
        <w:spacing w:before="0" w:beforeAutospacing="0"/>
        <w:jc w:val="both"/>
        <w:rPr>
          <w:bCs w:val="0"/>
          <w:sz w:val="24"/>
          <w:szCs w:val="24"/>
        </w:rPr>
      </w:pPr>
    </w:p>
    <w:sectPr w:rsidR="001734D2" w:rsidRPr="00173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F3DFC"/>
    <w:multiLevelType w:val="hybridMultilevel"/>
    <w:tmpl w:val="35929C3E"/>
    <w:lvl w:ilvl="0" w:tplc="0405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227D3E6C"/>
    <w:multiLevelType w:val="hybridMultilevel"/>
    <w:tmpl w:val="F51AA03E"/>
    <w:lvl w:ilvl="0" w:tplc="24985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F65F6"/>
    <w:multiLevelType w:val="hybridMultilevel"/>
    <w:tmpl w:val="C9426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C2912"/>
    <w:multiLevelType w:val="hybridMultilevel"/>
    <w:tmpl w:val="D098E528"/>
    <w:lvl w:ilvl="0" w:tplc="F82C5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E660D"/>
    <w:multiLevelType w:val="hybridMultilevel"/>
    <w:tmpl w:val="133E9642"/>
    <w:lvl w:ilvl="0" w:tplc="32B6C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71159"/>
    <w:multiLevelType w:val="hybridMultilevel"/>
    <w:tmpl w:val="E68E9B74"/>
    <w:lvl w:ilvl="0" w:tplc="D3085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93"/>
    <w:rsid w:val="001734D2"/>
    <w:rsid w:val="00191C20"/>
    <w:rsid w:val="001A7356"/>
    <w:rsid w:val="00247F0A"/>
    <w:rsid w:val="003D6F6A"/>
    <w:rsid w:val="007E0D93"/>
    <w:rsid w:val="00994C61"/>
    <w:rsid w:val="00A70AC5"/>
    <w:rsid w:val="00D9106C"/>
    <w:rsid w:val="00DF56FC"/>
    <w:rsid w:val="00E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A110"/>
  <w15:chartTrackingRefBased/>
  <w15:docId w15:val="{994539BD-20D7-4492-B7DC-EDDBFF94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E0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0D9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7</cp:revision>
  <dcterms:created xsi:type="dcterms:W3CDTF">2025-04-06T13:05:00Z</dcterms:created>
  <dcterms:modified xsi:type="dcterms:W3CDTF">2025-04-17T06:46:00Z</dcterms:modified>
</cp:coreProperties>
</file>