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E48D" w14:textId="77777777" w:rsidR="0007535D" w:rsidRPr="0007535D" w:rsidRDefault="0007535D" w:rsidP="0007535D">
      <w:pPr>
        <w:rPr>
          <w:b/>
          <w:bCs/>
        </w:rPr>
      </w:pPr>
      <w:r w:rsidRPr="0007535D">
        <w:rPr>
          <w:rFonts w:ascii="Segoe UI Emoji" w:hAnsi="Segoe UI Emoji" w:cs="Segoe UI Emoji"/>
          <w:b/>
          <w:bCs/>
        </w:rPr>
        <w:t>📝</w:t>
      </w:r>
      <w:r w:rsidRPr="0007535D">
        <w:rPr>
          <w:b/>
          <w:bCs/>
        </w:rPr>
        <w:t xml:space="preserve"> Report z přátelského mezinárodního závodu v akrobatické gymnastice</w:t>
      </w:r>
    </w:p>
    <w:p w14:paraId="5E12DC53" w14:textId="77777777" w:rsidR="0007535D" w:rsidRPr="0007535D" w:rsidRDefault="0007535D" w:rsidP="0007535D">
      <w:r w:rsidRPr="0007535D">
        <w:rPr>
          <w:b/>
          <w:bCs/>
        </w:rPr>
        <w:t>Brandýs nad Labem – 18.–19. října 2025</w:t>
      </w:r>
    </w:p>
    <w:p w14:paraId="149B3399" w14:textId="19126807" w:rsidR="0007535D" w:rsidRPr="0007535D" w:rsidRDefault="0007535D" w:rsidP="0007535D">
      <w:r w:rsidRPr="0007535D">
        <w:t>V sobotu 18. října 2025 se v</w:t>
      </w:r>
      <w:r w:rsidR="002218CA">
        <w:t xml:space="preserve"> tělocvičně sokola </w:t>
      </w:r>
      <w:r w:rsidRPr="0007535D">
        <w:t>v Brandýse nad Labem uskutečnil</w:t>
      </w:r>
      <w:r w:rsidR="002218CA">
        <w:t xml:space="preserve"> čtvrtý ročník</w:t>
      </w:r>
      <w:r w:rsidRPr="0007535D">
        <w:t xml:space="preserve"> přátelsk</w:t>
      </w:r>
      <w:r w:rsidR="002218CA">
        <w:t>ého</w:t>
      </w:r>
      <w:r w:rsidRPr="0007535D">
        <w:t xml:space="preserve"> mezinárodní závod</w:t>
      </w:r>
      <w:r w:rsidR="002218CA">
        <w:t>u</w:t>
      </w:r>
      <w:r w:rsidRPr="0007535D">
        <w:t xml:space="preserve"> v akrobatické gymnastice</w:t>
      </w:r>
      <w:r w:rsidR="002218CA">
        <w:t xml:space="preserve"> – Trojutkání mezi týmy:</w:t>
      </w:r>
      <w:r w:rsidRPr="0007535D">
        <w:t xml:space="preserve"> </w:t>
      </w:r>
      <w:r w:rsidRPr="0007535D">
        <w:rPr>
          <w:b/>
          <w:bCs/>
        </w:rPr>
        <w:t>Sokol Brandýs nad Labem</w:t>
      </w:r>
      <w:r w:rsidRPr="0007535D">
        <w:t xml:space="preserve">, </w:t>
      </w:r>
      <w:r w:rsidRPr="0007535D">
        <w:rPr>
          <w:b/>
          <w:bCs/>
        </w:rPr>
        <w:t xml:space="preserve">TJ </w:t>
      </w:r>
      <w:proofErr w:type="spellStart"/>
      <w:r w:rsidRPr="0007535D">
        <w:rPr>
          <w:b/>
          <w:bCs/>
        </w:rPr>
        <w:t>Bohemians</w:t>
      </w:r>
      <w:proofErr w:type="spellEnd"/>
      <w:r w:rsidRPr="0007535D">
        <w:rPr>
          <w:b/>
          <w:bCs/>
        </w:rPr>
        <w:t xml:space="preserve"> Praha</w:t>
      </w:r>
      <w:r w:rsidRPr="0007535D">
        <w:t xml:space="preserve"> </w:t>
      </w:r>
      <w:r w:rsidR="002218CA">
        <w:t>a</w:t>
      </w:r>
      <w:r w:rsidRPr="0007535D">
        <w:t xml:space="preserve"> </w:t>
      </w:r>
      <w:r w:rsidRPr="0007535D">
        <w:rPr>
          <w:b/>
          <w:bCs/>
        </w:rPr>
        <w:t xml:space="preserve">ACO </w:t>
      </w:r>
      <w:proofErr w:type="spellStart"/>
      <w:r w:rsidRPr="0007535D">
        <w:rPr>
          <w:b/>
          <w:bCs/>
        </w:rPr>
        <w:t>Ottendorf-Okrilla</w:t>
      </w:r>
      <w:proofErr w:type="spellEnd"/>
      <w:r w:rsidRPr="0007535D">
        <w:t xml:space="preserve"> (Německo).</w:t>
      </w:r>
    </w:p>
    <w:p w14:paraId="5B431165" w14:textId="2CCBB9CD" w:rsidR="002218CA" w:rsidRDefault="002218CA" w:rsidP="0007535D">
      <w:r>
        <w:t xml:space="preserve">Pro město Brandýs nad Labem to byl vůbec první závod v akrobatické gymnastice, který se zde konal. Oddíl </w:t>
      </w:r>
      <w:proofErr w:type="spellStart"/>
      <w:r>
        <w:t>akro</w:t>
      </w:r>
      <w:proofErr w:type="spellEnd"/>
      <w:r>
        <w:t xml:space="preserve"> gymnastiky zde funguje 10 let. </w:t>
      </w:r>
    </w:p>
    <w:p w14:paraId="21172716" w14:textId="29A78330" w:rsidR="0007535D" w:rsidRDefault="002218CA" w:rsidP="0007535D">
      <w:r>
        <w:t xml:space="preserve">V 11:00 proběhlo po společném rozcvičení slavnostní zahájení závodu. </w:t>
      </w:r>
      <w:r w:rsidR="0007535D" w:rsidRPr="0007535D">
        <w:t xml:space="preserve">Soutěžilo se v kategoriích </w:t>
      </w:r>
      <w:proofErr w:type="spellStart"/>
      <w:r w:rsidR="005562DA">
        <w:rPr>
          <w:b/>
          <w:bCs/>
        </w:rPr>
        <w:t>Pre-Youth</w:t>
      </w:r>
      <w:proofErr w:type="spellEnd"/>
      <w:r w:rsidR="005562DA">
        <w:rPr>
          <w:b/>
          <w:bCs/>
        </w:rPr>
        <w:t xml:space="preserve"> 11-16</w:t>
      </w:r>
      <w:r w:rsidR="00C50DB0">
        <w:rPr>
          <w:b/>
          <w:bCs/>
        </w:rPr>
        <w:t xml:space="preserve"> let </w:t>
      </w:r>
      <w:r w:rsidR="00C50DB0" w:rsidRPr="00C50DB0">
        <w:t>(závodí ve 2 sest</w:t>
      </w:r>
      <w:r w:rsidR="00C50DB0">
        <w:t>a</w:t>
      </w:r>
      <w:r w:rsidR="00C50DB0" w:rsidRPr="00C50DB0">
        <w:t>vách – statická a dynamická)</w:t>
      </w:r>
      <w:r w:rsidR="0007535D" w:rsidRPr="0007535D">
        <w:t xml:space="preserve">, </w:t>
      </w:r>
      <w:r w:rsidR="0007535D" w:rsidRPr="0007535D">
        <w:rPr>
          <w:b/>
          <w:bCs/>
        </w:rPr>
        <w:t>Mistrovská</w:t>
      </w:r>
      <w:r w:rsidR="005562DA">
        <w:t xml:space="preserve"> </w:t>
      </w:r>
      <w:r w:rsidR="00C50DB0">
        <w:t xml:space="preserve">(statická nebo dynamická a smíšená sestava) </w:t>
      </w:r>
      <w:r w:rsidR="0007535D" w:rsidRPr="0007535D">
        <w:t xml:space="preserve">a </w:t>
      </w:r>
      <w:r w:rsidR="0007535D" w:rsidRPr="0007535D">
        <w:rPr>
          <w:b/>
          <w:bCs/>
        </w:rPr>
        <w:t>Žákovská</w:t>
      </w:r>
      <w:r w:rsidR="00C50DB0">
        <w:rPr>
          <w:b/>
          <w:bCs/>
        </w:rPr>
        <w:t xml:space="preserve"> – </w:t>
      </w:r>
      <w:proofErr w:type="spellStart"/>
      <w:r>
        <w:rPr>
          <w:b/>
          <w:bCs/>
        </w:rPr>
        <w:t>Aspire</w:t>
      </w:r>
      <w:proofErr w:type="spellEnd"/>
      <w:r w:rsidR="00C50DB0">
        <w:rPr>
          <w:b/>
          <w:bCs/>
        </w:rPr>
        <w:t xml:space="preserve"> </w:t>
      </w:r>
      <w:r w:rsidR="00C50DB0" w:rsidRPr="00C50DB0">
        <w:t>(smíšená sestava)</w:t>
      </w:r>
      <w:r w:rsidR="0007535D" w:rsidRPr="00C50DB0">
        <w:t>.</w:t>
      </w:r>
      <w:r w:rsidR="0007535D" w:rsidRPr="0007535D">
        <w:t xml:space="preserve"> Všichni závodníci předved</w:t>
      </w:r>
      <w:r w:rsidR="001A4EAE">
        <w:t>li</w:t>
      </w:r>
      <w:r w:rsidR="0007535D" w:rsidRPr="0007535D">
        <w:t xml:space="preserve"> krásné a technicky náročné sestavy, které byly oceněny nejen rozhodčími, ale i potleskem diváků.</w:t>
      </w:r>
    </w:p>
    <w:p w14:paraId="394C4EC0" w14:textId="690BDF8E" w:rsidR="005562DA" w:rsidRDefault="001A4EAE" w:rsidP="0007535D">
      <w:r>
        <w:t>Nejvyšší známky a všechny 4 zlaté medaile si odvezly německé akrobatky, 3x stříbro patří do Brandýsa (kategori</w:t>
      </w:r>
      <w:r w:rsidR="005562DA">
        <w:t>e</w:t>
      </w:r>
      <w:r>
        <w:t xml:space="preserve"> </w:t>
      </w:r>
      <w:proofErr w:type="spellStart"/>
      <w:r>
        <w:t>Aspire</w:t>
      </w:r>
      <w:proofErr w:type="spellEnd"/>
      <w:r>
        <w:t xml:space="preserve"> – ženské páry: Antonie Bergerová, Natálie Doležalová, </w:t>
      </w:r>
      <w:r w:rsidR="005562DA">
        <w:t xml:space="preserve">ženské trojice: Adéla Holečková, Klara Kotasová, Zita Zavoralová a kategorie </w:t>
      </w:r>
      <w:proofErr w:type="spellStart"/>
      <w:r w:rsidR="00C50DB0">
        <w:t>Pre-Youth</w:t>
      </w:r>
      <w:proofErr w:type="spellEnd"/>
      <w:r w:rsidR="00C50DB0">
        <w:t xml:space="preserve"> 11-16</w:t>
      </w:r>
      <w:r w:rsidR="005562DA">
        <w:t xml:space="preserve"> – Nela Volfová, Laura Boháčová a Štěpánka Kuchařová). </w:t>
      </w:r>
      <w:r>
        <w:t xml:space="preserve"> </w:t>
      </w:r>
    </w:p>
    <w:p w14:paraId="5BDF7C75" w14:textId="502EA2F5" w:rsidR="002218CA" w:rsidRDefault="005562DA" w:rsidP="0007535D">
      <w:r>
        <w:t>Další české úspěchy: třetí míst</w:t>
      </w:r>
      <w:r w:rsidR="00137677">
        <w:t>a</w:t>
      </w:r>
      <w:r>
        <w:t xml:space="preserve"> obsadily v kategorii </w:t>
      </w:r>
      <w:proofErr w:type="spellStart"/>
      <w:r>
        <w:t>Aspire</w:t>
      </w:r>
      <w:proofErr w:type="spellEnd"/>
      <w:r>
        <w:t xml:space="preserve"> pár Saša Benešová a </w:t>
      </w:r>
      <w:proofErr w:type="spellStart"/>
      <w:r>
        <w:t>Adinka</w:t>
      </w:r>
      <w:proofErr w:type="spellEnd"/>
      <w:r>
        <w:t xml:space="preserve"> Malá (Sokol Brandýs), kategorie </w:t>
      </w:r>
      <w:proofErr w:type="spellStart"/>
      <w:r>
        <w:t>Pre-Youth</w:t>
      </w:r>
      <w:proofErr w:type="spellEnd"/>
      <w:r>
        <w:t xml:space="preserve"> 11-16 </w:t>
      </w:r>
      <w:r w:rsidR="00C50DB0">
        <w:t xml:space="preserve">trojice </w:t>
      </w:r>
      <w:r>
        <w:t xml:space="preserve">Johanka Sovičková, </w:t>
      </w:r>
      <w:proofErr w:type="spellStart"/>
      <w:r>
        <w:t>Tínka</w:t>
      </w:r>
      <w:proofErr w:type="spellEnd"/>
      <w:r>
        <w:t xml:space="preserve"> </w:t>
      </w:r>
      <w:proofErr w:type="spellStart"/>
      <w:r>
        <w:t>Hobstová</w:t>
      </w:r>
      <w:proofErr w:type="spellEnd"/>
      <w:r>
        <w:t xml:space="preserve"> a Esterka Jelínková (TJ </w:t>
      </w:r>
      <w:proofErr w:type="spellStart"/>
      <w:r>
        <w:t>Bohemians</w:t>
      </w:r>
      <w:proofErr w:type="spellEnd"/>
      <w:r>
        <w:t xml:space="preserve">), kategorie Mistrovská – </w:t>
      </w:r>
      <w:r w:rsidR="00C50DB0">
        <w:t xml:space="preserve">ženský pár </w:t>
      </w:r>
      <w:r>
        <w:t>Terezka Jelínková, Šárka Nováková</w:t>
      </w:r>
      <w:r w:rsidR="00C50DB0">
        <w:t xml:space="preserve"> (TJ </w:t>
      </w:r>
      <w:proofErr w:type="spellStart"/>
      <w:r w:rsidR="00C50DB0">
        <w:t>Bohemians</w:t>
      </w:r>
      <w:proofErr w:type="spellEnd"/>
      <w:r w:rsidR="00C50DB0">
        <w:t>)</w:t>
      </w:r>
      <w:r>
        <w:t>.</w:t>
      </w:r>
    </w:p>
    <w:p w14:paraId="10433ACE" w14:textId="3579F052" w:rsidR="0007535D" w:rsidRPr="0007535D" w:rsidRDefault="00137677" w:rsidP="0007535D">
      <w:r>
        <w:t>Trojutkání ne</w:t>
      </w:r>
      <w:r w:rsidR="00C50DB0">
        <w:t xml:space="preserve">ní </w:t>
      </w:r>
      <w:r>
        <w:t xml:space="preserve">jen o závodě, ale i o budování přátelských vztahů. </w:t>
      </w:r>
      <w:r w:rsidR="0007535D" w:rsidRPr="0007535D">
        <w:t>Po polední pauze</w:t>
      </w:r>
      <w:r w:rsidR="00C50DB0">
        <w:t xml:space="preserve"> proto</w:t>
      </w:r>
      <w:r w:rsidR="0007535D" w:rsidRPr="0007535D">
        <w:t xml:space="preserve"> následoval</w:t>
      </w:r>
      <w:r>
        <w:t xml:space="preserve"> </w:t>
      </w:r>
      <w:r w:rsidR="0007535D" w:rsidRPr="0007535D">
        <w:t xml:space="preserve">odpolední program – </w:t>
      </w:r>
      <w:r w:rsidR="0007535D" w:rsidRPr="0007535D">
        <w:rPr>
          <w:b/>
          <w:bCs/>
        </w:rPr>
        <w:t>společná procházka na zámek Brandýs nad Labem</w:t>
      </w:r>
      <w:r w:rsidR="0007535D" w:rsidRPr="0007535D">
        <w:t xml:space="preserve"> a večerní setkání v sokolovně s večeří a přespáním.</w:t>
      </w:r>
    </w:p>
    <w:p w14:paraId="2069A942" w14:textId="50BE1698" w:rsidR="0007535D" w:rsidRPr="0007535D" w:rsidRDefault="0007535D" w:rsidP="0007535D">
      <w:r w:rsidRPr="0007535D">
        <w:t>Děkujeme všem účastníkům, trenérům, rozhodčím</w:t>
      </w:r>
      <w:r w:rsidR="00137677">
        <w:t xml:space="preserve">, </w:t>
      </w:r>
      <w:r w:rsidRPr="0007535D">
        <w:t xml:space="preserve">organizátorům </w:t>
      </w:r>
      <w:r w:rsidR="00137677">
        <w:t xml:space="preserve">a partnerům akce </w:t>
      </w:r>
      <w:r w:rsidRPr="0007535D">
        <w:t xml:space="preserve">za krásný sportovní </w:t>
      </w:r>
      <w:r w:rsidR="00137677">
        <w:t>zážitek</w:t>
      </w:r>
      <w:r w:rsidRPr="0007535D">
        <w:t xml:space="preserve"> a těšíme se na další setkání!</w:t>
      </w:r>
    </w:p>
    <w:p w14:paraId="3FF70B22" w14:textId="77777777" w:rsidR="0007535D" w:rsidRDefault="0007535D"/>
    <w:sectPr w:rsidR="0007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5D"/>
    <w:rsid w:val="0007535D"/>
    <w:rsid w:val="00137677"/>
    <w:rsid w:val="001A4EAE"/>
    <w:rsid w:val="002218CA"/>
    <w:rsid w:val="00386D26"/>
    <w:rsid w:val="005562DA"/>
    <w:rsid w:val="00C50DB0"/>
    <w:rsid w:val="00E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9CD5"/>
  <w15:chartTrackingRefBased/>
  <w15:docId w15:val="{0A7B814D-8956-4653-927F-4770484E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3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3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3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3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3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3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3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53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53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3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5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269</Words>
  <Characters>1593</Characters>
  <Application>Microsoft Office Word</Application>
  <DocSecurity>0</DocSecurity>
  <Lines>13</Lines>
  <Paragraphs>3</Paragraphs>
  <ScaleCrop>false</ScaleCrop>
  <Company>Merck KGaA Darmstadt Germany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Mala</dc:creator>
  <cp:keywords/>
  <dc:description/>
  <cp:lastModifiedBy>Anna Mala</cp:lastModifiedBy>
  <cp:revision>6</cp:revision>
  <dcterms:created xsi:type="dcterms:W3CDTF">2025-10-22T20:47:00Z</dcterms:created>
  <dcterms:modified xsi:type="dcterms:W3CDTF">2025-11-02T11:20:00Z</dcterms:modified>
</cp:coreProperties>
</file>